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4C" w:rsidRDefault="00946E4C" w:rsidP="00EB338B">
      <w:pPr>
        <w:pStyle w:val="Heading1"/>
        <w:jc w:val="center"/>
        <w:rPr>
          <w:b/>
          <w:u w:val="single"/>
        </w:rPr>
      </w:pPr>
      <w:r>
        <w:rPr>
          <w:b/>
          <w:u w:val="single"/>
        </w:rPr>
        <w:t>YEAR 10 CAEP</w:t>
      </w:r>
    </w:p>
    <w:p w:rsidR="009B3D52" w:rsidRDefault="009B3D52" w:rsidP="00EB338B">
      <w:pPr>
        <w:pStyle w:val="Heading1"/>
        <w:jc w:val="center"/>
        <w:rPr>
          <w:b/>
          <w:u w:val="single"/>
        </w:rPr>
      </w:pPr>
      <w:r w:rsidRPr="00EB338B">
        <w:rPr>
          <w:b/>
          <w:u w:val="single"/>
        </w:rPr>
        <w:t>What is Gruen Transfer?</w:t>
      </w:r>
    </w:p>
    <w:p w:rsidR="009B3D52" w:rsidRPr="005A0613" w:rsidRDefault="009B3D52" w:rsidP="005A0613">
      <w:pPr>
        <w:jc w:val="both"/>
        <w:rPr>
          <w:rFonts w:ascii="Tahoma" w:hAnsi="Tahoma" w:cs="Tahoma"/>
          <w:sz w:val="28"/>
          <w:szCs w:val="28"/>
        </w:rPr>
      </w:pPr>
      <w:r w:rsidRPr="005A0613">
        <w:rPr>
          <w:rFonts w:ascii="Tahoma" w:hAnsi="Tahoma" w:cs="Tahoma"/>
          <w:sz w:val="28"/>
          <w:szCs w:val="28"/>
        </w:rPr>
        <w:t xml:space="preserve">The </w:t>
      </w:r>
      <w:r w:rsidRPr="005A0613">
        <w:rPr>
          <w:rStyle w:val="yellowfade"/>
          <w:rFonts w:ascii="Tahoma" w:hAnsi="Tahoma" w:cs="Tahoma"/>
          <w:sz w:val="28"/>
          <w:szCs w:val="28"/>
        </w:rPr>
        <w:t>Gruen</w:t>
      </w:r>
      <w:r w:rsidRPr="005A0613">
        <w:rPr>
          <w:rFonts w:ascii="Tahoma" w:hAnsi="Tahoma" w:cs="Tahoma"/>
          <w:sz w:val="28"/>
          <w:szCs w:val="28"/>
        </w:rPr>
        <w:t xml:space="preserve"> </w:t>
      </w:r>
      <w:r w:rsidRPr="005A0613">
        <w:rPr>
          <w:rStyle w:val="yellowfade"/>
          <w:rFonts w:ascii="Tahoma" w:hAnsi="Tahoma" w:cs="Tahoma"/>
          <w:sz w:val="28"/>
          <w:szCs w:val="28"/>
        </w:rPr>
        <w:t>Transfer</w:t>
      </w:r>
      <w:r w:rsidRPr="005A0613">
        <w:rPr>
          <w:rFonts w:ascii="Tahoma" w:hAnsi="Tahoma" w:cs="Tahoma"/>
          <w:sz w:val="28"/>
          <w:szCs w:val="28"/>
        </w:rPr>
        <w:t xml:space="preserve"> is an interesting psychological phenomenon which strikes people in certain environments, making them more susceptible to making impulse buys or purchases which they might regret later. The classic signs that someone is experiencing this phenomenon are a dropped jaw, slightly glazed eyes, and a hazy, confused feeling; many people also begin to walk more slowly as this peculiar mental state sets in. Some psychologists have described the </w:t>
      </w:r>
      <w:r w:rsidRPr="005A0613">
        <w:rPr>
          <w:rStyle w:val="yellowfade"/>
          <w:rFonts w:ascii="Tahoma" w:hAnsi="Tahoma" w:cs="Tahoma"/>
          <w:sz w:val="28"/>
          <w:szCs w:val="28"/>
        </w:rPr>
        <w:t>Gruen</w:t>
      </w:r>
      <w:r w:rsidRPr="005A0613">
        <w:rPr>
          <w:rFonts w:ascii="Tahoma" w:hAnsi="Tahoma" w:cs="Tahoma"/>
          <w:sz w:val="28"/>
          <w:szCs w:val="28"/>
        </w:rPr>
        <w:t xml:space="preserve"> </w:t>
      </w:r>
      <w:r w:rsidRPr="005A0613">
        <w:rPr>
          <w:rStyle w:val="yellowfade"/>
          <w:rFonts w:ascii="Tahoma" w:hAnsi="Tahoma" w:cs="Tahoma"/>
          <w:sz w:val="28"/>
          <w:szCs w:val="28"/>
        </w:rPr>
        <w:t>Transfer</w:t>
      </w:r>
      <w:r w:rsidRPr="005A0613">
        <w:rPr>
          <w:rFonts w:ascii="Tahoma" w:hAnsi="Tahoma" w:cs="Tahoma"/>
          <w:sz w:val="28"/>
          <w:szCs w:val="28"/>
        </w:rPr>
        <w:t xml:space="preserve"> as an almost paralytic state, where the mind ceases to function because it is experiencing too much input.</w:t>
      </w:r>
    </w:p>
    <w:p w:rsidR="009B3D52" w:rsidRPr="005A0613" w:rsidRDefault="009B3D52" w:rsidP="005A0613">
      <w:pPr>
        <w:pStyle w:val="NormalWeb"/>
        <w:shd w:val="clear" w:color="auto" w:fill="FFFFFF"/>
        <w:spacing w:line="270" w:lineRule="atLeast"/>
        <w:jc w:val="both"/>
        <w:rPr>
          <w:rFonts w:ascii="Tahoma" w:hAnsi="Tahoma" w:cs="Tahoma"/>
          <w:sz w:val="28"/>
          <w:szCs w:val="28"/>
        </w:rPr>
      </w:pPr>
      <w:r w:rsidRPr="005A0613">
        <w:rPr>
          <w:rFonts w:ascii="Tahoma" w:hAnsi="Tahoma" w:cs="Tahoma"/>
          <w:sz w:val="28"/>
          <w:szCs w:val="28"/>
        </w:rPr>
        <w:t xml:space="preserve">A number of factors come together to create the </w:t>
      </w:r>
      <w:r w:rsidRPr="005A0613">
        <w:rPr>
          <w:rStyle w:val="yellowfade"/>
          <w:rFonts w:ascii="Tahoma" w:hAnsi="Tahoma" w:cs="Tahoma"/>
          <w:sz w:val="28"/>
          <w:szCs w:val="28"/>
        </w:rPr>
        <w:t>Gruen</w:t>
      </w:r>
      <w:r w:rsidRPr="005A0613">
        <w:rPr>
          <w:rFonts w:ascii="Tahoma" w:hAnsi="Tahoma" w:cs="Tahoma"/>
          <w:sz w:val="28"/>
          <w:szCs w:val="28"/>
        </w:rPr>
        <w:t xml:space="preserve"> </w:t>
      </w:r>
      <w:r w:rsidRPr="005A0613">
        <w:rPr>
          <w:rStyle w:val="yellowfade"/>
          <w:rFonts w:ascii="Tahoma" w:hAnsi="Tahoma" w:cs="Tahoma"/>
          <w:sz w:val="28"/>
          <w:szCs w:val="28"/>
        </w:rPr>
        <w:t>Transfer</w:t>
      </w:r>
      <w:r w:rsidRPr="005A0613">
        <w:rPr>
          <w:rFonts w:ascii="Tahoma" w:hAnsi="Tahoma" w:cs="Tahoma"/>
          <w:sz w:val="28"/>
          <w:szCs w:val="28"/>
        </w:rPr>
        <w:t xml:space="preserve">, with almost all of the senses being stimulated in a classic reaction. The use of specific lighting and sound cues plays a role, as do ambient noise and the spatial arrangements of stores and displays. Even the temperature and humidity can interact with the </w:t>
      </w:r>
      <w:r w:rsidRPr="005A0613">
        <w:rPr>
          <w:rStyle w:val="yellowfade"/>
          <w:rFonts w:ascii="Tahoma" w:hAnsi="Tahoma" w:cs="Tahoma"/>
          <w:sz w:val="28"/>
          <w:szCs w:val="28"/>
        </w:rPr>
        <w:t>Gruen</w:t>
      </w:r>
      <w:r w:rsidRPr="005A0613">
        <w:rPr>
          <w:rFonts w:ascii="Tahoma" w:hAnsi="Tahoma" w:cs="Tahoma"/>
          <w:sz w:val="28"/>
          <w:szCs w:val="28"/>
        </w:rPr>
        <w:t xml:space="preserve"> </w:t>
      </w:r>
      <w:r w:rsidRPr="005A0613">
        <w:rPr>
          <w:rStyle w:val="yellowfade"/>
          <w:rFonts w:ascii="Tahoma" w:hAnsi="Tahoma" w:cs="Tahoma"/>
          <w:sz w:val="28"/>
          <w:szCs w:val="28"/>
        </w:rPr>
        <w:t>Transfer</w:t>
      </w:r>
      <w:r w:rsidRPr="005A0613">
        <w:rPr>
          <w:rFonts w:ascii="Tahoma" w:hAnsi="Tahoma" w:cs="Tahoma"/>
          <w:sz w:val="28"/>
          <w:szCs w:val="28"/>
        </w:rPr>
        <w:t>, as can things like mirrors and windows.</w:t>
      </w:r>
    </w:p>
    <w:p w:rsidR="009B3D52" w:rsidRPr="005A0613" w:rsidRDefault="009B3D52" w:rsidP="005A0613">
      <w:pPr>
        <w:pStyle w:val="NormalWeb"/>
        <w:shd w:val="clear" w:color="auto" w:fill="FFFFFF"/>
        <w:spacing w:line="270" w:lineRule="atLeast"/>
        <w:jc w:val="both"/>
        <w:rPr>
          <w:rFonts w:ascii="Tahoma" w:hAnsi="Tahoma" w:cs="Tahoma"/>
          <w:sz w:val="28"/>
          <w:szCs w:val="28"/>
        </w:rPr>
      </w:pPr>
      <w:r w:rsidRPr="005A0613">
        <w:rPr>
          <w:rFonts w:ascii="Tahoma" w:hAnsi="Tahoma" w:cs="Tahoma"/>
          <w:sz w:val="28"/>
          <w:szCs w:val="28"/>
        </w:rPr>
        <w:t>Modern mall and store designers are well aware of the phenomenon, and they deliberately create spaces which are designed to trigger this mental state, as many visitors to malls have noticed. Many malls are deliberately very difficult to navigate, with exits and routes obfuscated so that consumers often wind up back in a store when they mean to be leaving. Individual stores also have layouts which promote longer stays, and arrange enticing items very deliberately so that people are urged to pick them up on impulse.</w:t>
      </w:r>
    </w:p>
    <w:p w:rsidR="009B3D52" w:rsidRPr="005A0613" w:rsidRDefault="00EB338B" w:rsidP="005A0613">
      <w:pPr>
        <w:jc w:val="both"/>
        <w:rPr>
          <w:rFonts w:ascii="Tahoma" w:hAnsi="Tahoma" w:cs="Tahoma"/>
          <w:sz w:val="28"/>
          <w:szCs w:val="28"/>
        </w:rPr>
      </w:pPr>
      <w:r w:rsidRPr="005A0613">
        <w:rPr>
          <w:rFonts w:ascii="Tahoma" w:hAnsi="Tahoma" w:cs="Tahoma"/>
          <w:sz w:val="28"/>
          <w:szCs w:val="28"/>
        </w:rPr>
        <w:t>The</w:t>
      </w:r>
      <w:r w:rsidR="009B3D52" w:rsidRPr="005A0613">
        <w:rPr>
          <w:rFonts w:ascii="Tahoma" w:hAnsi="Tahoma" w:cs="Tahoma"/>
          <w:sz w:val="28"/>
          <w:szCs w:val="28"/>
        </w:rPr>
        <w:t xml:space="preserve"> </w:t>
      </w:r>
      <w:r w:rsidR="009B3D52" w:rsidRPr="005A0613">
        <w:rPr>
          <w:rStyle w:val="yellowfade"/>
          <w:rFonts w:ascii="Tahoma" w:hAnsi="Tahoma" w:cs="Tahoma"/>
          <w:sz w:val="28"/>
          <w:szCs w:val="28"/>
        </w:rPr>
        <w:t>Gruen</w:t>
      </w:r>
      <w:r w:rsidR="009B3D52" w:rsidRPr="005A0613">
        <w:rPr>
          <w:rFonts w:ascii="Tahoma" w:hAnsi="Tahoma" w:cs="Tahoma"/>
          <w:sz w:val="28"/>
          <w:szCs w:val="28"/>
        </w:rPr>
        <w:t xml:space="preserve"> </w:t>
      </w:r>
      <w:r w:rsidR="009B3D52" w:rsidRPr="005A0613">
        <w:rPr>
          <w:rStyle w:val="yellowfade"/>
          <w:rFonts w:ascii="Tahoma" w:hAnsi="Tahoma" w:cs="Tahoma"/>
          <w:sz w:val="28"/>
          <w:szCs w:val="28"/>
        </w:rPr>
        <w:t>Transfer</w:t>
      </w:r>
      <w:r w:rsidR="009B3D52" w:rsidRPr="005A0613">
        <w:rPr>
          <w:rFonts w:ascii="Tahoma" w:hAnsi="Tahoma" w:cs="Tahoma"/>
          <w:sz w:val="28"/>
          <w:szCs w:val="28"/>
        </w:rPr>
        <w:t xml:space="preserve"> today is an important part of advertising and industrial architecture.</w:t>
      </w:r>
    </w:p>
    <w:p w:rsidR="009B3D52" w:rsidRPr="005A0613" w:rsidRDefault="009B3D52" w:rsidP="005A0613">
      <w:pPr>
        <w:jc w:val="both"/>
        <w:rPr>
          <w:rFonts w:ascii="Tahoma" w:hAnsi="Tahoma" w:cs="Tahoma"/>
          <w:sz w:val="28"/>
          <w:szCs w:val="28"/>
        </w:rPr>
      </w:pPr>
      <w:r w:rsidRPr="005A0613">
        <w:rPr>
          <w:rFonts w:ascii="Tahoma" w:hAnsi="Tahoma" w:cs="Tahoma"/>
          <w:sz w:val="28"/>
          <w:szCs w:val="28"/>
        </w:rPr>
        <w:t xml:space="preserve">It can be hard to avoid the </w:t>
      </w:r>
      <w:r w:rsidRPr="005A0613">
        <w:rPr>
          <w:rStyle w:val="yellowfade"/>
          <w:rFonts w:ascii="Tahoma" w:hAnsi="Tahoma" w:cs="Tahoma"/>
          <w:sz w:val="28"/>
          <w:szCs w:val="28"/>
        </w:rPr>
        <w:t>Gruen</w:t>
      </w:r>
      <w:r w:rsidRPr="005A0613">
        <w:rPr>
          <w:rFonts w:ascii="Tahoma" w:hAnsi="Tahoma" w:cs="Tahoma"/>
          <w:sz w:val="28"/>
          <w:szCs w:val="28"/>
        </w:rPr>
        <w:t xml:space="preserve"> </w:t>
      </w:r>
      <w:r w:rsidRPr="005A0613">
        <w:rPr>
          <w:rStyle w:val="yellowfade"/>
          <w:rFonts w:ascii="Tahoma" w:hAnsi="Tahoma" w:cs="Tahoma"/>
          <w:sz w:val="28"/>
          <w:szCs w:val="28"/>
        </w:rPr>
        <w:t>Transfer</w:t>
      </w:r>
      <w:r w:rsidRPr="005A0613">
        <w:rPr>
          <w:rFonts w:ascii="Tahoma" w:hAnsi="Tahoma" w:cs="Tahoma"/>
          <w:sz w:val="28"/>
          <w:szCs w:val="28"/>
        </w:rPr>
        <w:t>, since malls are deliberately designed to trigger it.</w:t>
      </w:r>
    </w:p>
    <w:p w:rsidR="009B3D52" w:rsidRPr="005A0613" w:rsidRDefault="009B3D52" w:rsidP="005A0613">
      <w:pPr>
        <w:jc w:val="both"/>
        <w:rPr>
          <w:rFonts w:ascii="Tahoma" w:hAnsi="Tahoma" w:cs="Tahoma"/>
          <w:sz w:val="28"/>
          <w:szCs w:val="28"/>
        </w:rPr>
      </w:pPr>
      <w:r w:rsidRPr="005A0613">
        <w:rPr>
          <w:rFonts w:ascii="Tahoma" w:hAnsi="Tahoma" w:cs="Tahoma"/>
          <w:sz w:val="28"/>
          <w:szCs w:val="28"/>
        </w:rPr>
        <w:t>If you find yourself picking up an item that isn't on your list, or struggling to make a purchase decision, you may want to step away and take a break to clear your head.</w:t>
      </w:r>
    </w:p>
    <w:p w:rsidR="009B3D52" w:rsidRDefault="009B3D52">
      <w:pPr>
        <w:rPr>
          <w:rFonts w:ascii="Droid Sans" w:hAnsi="Droid Sans"/>
          <w:sz w:val="21"/>
          <w:szCs w:val="21"/>
        </w:rPr>
      </w:pPr>
    </w:p>
    <w:p w:rsidR="009B3D52" w:rsidRPr="00EB338B" w:rsidRDefault="009B3D52" w:rsidP="00EB338B">
      <w:pPr>
        <w:jc w:val="right"/>
        <w:rPr>
          <w:rFonts w:ascii="Droid Sans" w:hAnsi="Droid Sans"/>
          <w:i/>
          <w:sz w:val="21"/>
          <w:szCs w:val="21"/>
        </w:rPr>
      </w:pPr>
      <w:r w:rsidRPr="00EB338B">
        <w:rPr>
          <w:rFonts w:ascii="Droid Sans" w:hAnsi="Droid Sans"/>
          <w:i/>
          <w:sz w:val="21"/>
          <w:szCs w:val="21"/>
        </w:rPr>
        <w:t xml:space="preserve">(Source: </w:t>
      </w:r>
      <w:hyperlink r:id="rId7" w:anchor="didyouknowout" w:history="1">
        <w:r w:rsidRPr="00EB338B">
          <w:rPr>
            <w:rStyle w:val="Hyperlink"/>
            <w:rFonts w:ascii="Droid Sans" w:hAnsi="Droid Sans"/>
            <w:i/>
            <w:sz w:val="21"/>
            <w:szCs w:val="21"/>
          </w:rPr>
          <w:t>http://www.wisegeek.com/what-is-the-gruen-transfer.htm#didyouknowout</w:t>
        </w:r>
      </w:hyperlink>
      <w:r w:rsidRPr="00EB338B">
        <w:rPr>
          <w:rFonts w:ascii="Droid Sans" w:hAnsi="Droid Sans"/>
          <w:i/>
          <w:sz w:val="21"/>
          <w:szCs w:val="21"/>
        </w:rPr>
        <w:t>)</w:t>
      </w:r>
    </w:p>
    <w:p w:rsidR="0099794E" w:rsidRDefault="0099794E" w:rsidP="001D4AE9">
      <w:pPr>
        <w:jc w:val="center"/>
        <w:rPr>
          <w:rFonts w:ascii="Droid Sans" w:hAnsi="Droid Sans"/>
          <w:b/>
          <w:sz w:val="24"/>
          <w:szCs w:val="24"/>
          <w:u w:val="single"/>
        </w:rPr>
      </w:pPr>
      <w:r w:rsidRPr="00CE3A44">
        <w:rPr>
          <w:rFonts w:ascii="Droid Sans" w:hAnsi="Droid Sans"/>
          <w:b/>
          <w:sz w:val="24"/>
          <w:szCs w:val="24"/>
          <w:u w:val="single"/>
        </w:rPr>
        <w:t>TASK 1</w:t>
      </w:r>
      <w:r w:rsidR="001D4AE9">
        <w:rPr>
          <w:rFonts w:ascii="Droid Sans" w:hAnsi="Droid Sans"/>
          <w:b/>
          <w:sz w:val="24"/>
          <w:szCs w:val="24"/>
          <w:u w:val="single"/>
        </w:rPr>
        <w:t xml:space="preserve"> </w:t>
      </w:r>
      <w:r w:rsidR="001D4AE9">
        <w:rPr>
          <w:rFonts w:ascii="Droid Sans" w:hAnsi="Droid Sans"/>
          <w:b/>
          <w:sz w:val="24"/>
          <w:szCs w:val="24"/>
        </w:rPr>
        <w:t xml:space="preserve"> </w:t>
      </w:r>
      <w:r w:rsidR="001D4AE9">
        <w:rPr>
          <w:rFonts w:ascii="Droid Sans" w:hAnsi="Droid Sans"/>
          <w:b/>
          <w:sz w:val="24"/>
          <w:szCs w:val="24"/>
        </w:rPr>
        <w:tab/>
      </w:r>
      <w:r w:rsidR="005F7B0A" w:rsidRPr="00CE3A44">
        <w:rPr>
          <w:rFonts w:ascii="Droid Sans" w:hAnsi="Droid Sans"/>
          <w:b/>
          <w:sz w:val="24"/>
          <w:szCs w:val="24"/>
          <w:u w:val="single"/>
        </w:rPr>
        <w:t>Sell the unsellable (market the unmarketable)</w:t>
      </w:r>
    </w:p>
    <w:p w:rsidR="00A47BFA" w:rsidRDefault="00A47BFA" w:rsidP="001D4AE9">
      <w:pPr>
        <w:jc w:val="center"/>
        <w:rPr>
          <w:rFonts w:ascii="Droid Sans" w:hAnsi="Droid Sans"/>
          <w:b/>
          <w:sz w:val="24"/>
          <w:szCs w:val="24"/>
          <w:u w:val="single"/>
        </w:rPr>
      </w:pPr>
      <w:r>
        <w:rPr>
          <w:rFonts w:ascii="Droid Sans" w:hAnsi="Droid Sans"/>
          <w:b/>
          <w:sz w:val="24"/>
          <w:szCs w:val="24"/>
          <w:u w:val="single"/>
        </w:rPr>
        <w:t>Brainstorming and Persuasion</w:t>
      </w:r>
      <w:r w:rsidR="001E68AA">
        <w:rPr>
          <w:rFonts w:ascii="Droid Sans" w:hAnsi="Droid Sans"/>
          <w:b/>
          <w:sz w:val="24"/>
          <w:szCs w:val="24"/>
          <w:u w:val="single"/>
        </w:rPr>
        <w:t xml:space="preserve"> via a</w:t>
      </w:r>
      <w:r w:rsidR="002869CB">
        <w:rPr>
          <w:rFonts w:ascii="Droid Sans" w:hAnsi="Droid Sans"/>
          <w:b/>
          <w:sz w:val="24"/>
          <w:szCs w:val="24"/>
          <w:u w:val="single"/>
        </w:rPr>
        <w:t xml:space="preserve"> Power Point </w:t>
      </w:r>
      <w:r w:rsidR="001E68AA">
        <w:rPr>
          <w:rFonts w:ascii="Droid Sans" w:hAnsi="Droid Sans"/>
          <w:b/>
          <w:sz w:val="24"/>
          <w:szCs w:val="24"/>
          <w:u w:val="single"/>
        </w:rPr>
        <w:t>and a Class P</w:t>
      </w:r>
      <w:r w:rsidR="002869CB">
        <w:rPr>
          <w:rFonts w:ascii="Droid Sans" w:hAnsi="Droid Sans"/>
          <w:b/>
          <w:sz w:val="24"/>
          <w:szCs w:val="24"/>
          <w:u w:val="single"/>
        </w:rPr>
        <w:t>resentation</w:t>
      </w:r>
    </w:p>
    <w:p w:rsidR="00A47BFA" w:rsidRPr="00CE3A44" w:rsidRDefault="00A47BFA">
      <w:pPr>
        <w:rPr>
          <w:rFonts w:ascii="Droid Sans" w:hAnsi="Droid Sans"/>
          <w:b/>
          <w:sz w:val="24"/>
          <w:szCs w:val="24"/>
          <w:u w:val="single"/>
        </w:rPr>
      </w:pPr>
    </w:p>
    <w:p w:rsidR="00A52EEE" w:rsidRPr="0033346C" w:rsidRDefault="00A52EEE">
      <w:pPr>
        <w:rPr>
          <w:rStyle w:val="ya-q-full-text"/>
          <w:sz w:val="28"/>
          <w:szCs w:val="28"/>
        </w:rPr>
      </w:pPr>
      <w:r w:rsidRPr="0033346C">
        <w:rPr>
          <w:rStyle w:val="ya-q-full-text"/>
          <w:sz w:val="28"/>
          <w:szCs w:val="28"/>
        </w:rPr>
        <w:t xml:space="preserve">Think of a product or item that isn't usually sellable or people wouldn't buy. </w:t>
      </w:r>
    </w:p>
    <w:p w:rsidR="00DB5B3E" w:rsidRPr="0033346C" w:rsidRDefault="00A52EEE" w:rsidP="00A52EEE">
      <w:pPr>
        <w:rPr>
          <w:rStyle w:val="ya-q-full-text"/>
          <w:sz w:val="28"/>
          <w:szCs w:val="28"/>
        </w:rPr>
      </w:pPr>
      <w:r w:rsidRPr="0033346C">
        <w:rPr>
          <w:rStyle w:val="ya-q-full-text"/>
          <w:sz w:val="28"/>
          <w:szCs w:val="28"/>
        </w:rPr>
        <w:t xml:space="preserve">Come up with a script or material to persuade and convince the class that it is worth buying. </w:t>
      </w:r>
      <w:r w:rsidR="0033346C">
        <w:rPr>
          <w:rStyle w:val="ya-q-full-text"/>
          <w:sz w:val="28"/>
          <w:szCs w:val="28"/>
        </w:rPr>
        <w:t xml:space="preserve"> Do this as a power point presentation.</w:t>
      </w:r>
      <w:r w:rsidRPr="0033346C">
        <w:rPr>
          <w:sz w:val="28"/>
          <w:szCs w:val="28"/>
        </w:rPr>
        <w:br/>
      </w:r>
    </w:p>
    <w:p w:rsidR="001D4035" w:rsidRPr="0033346C" w:rsidRDefault="001D4035" w:rsidP="00A52EEE">
      <w:pPr>
        <w:rPr>
          <w:rStyle w:val="ya-q-full-text"/>
          <w:sz w:val="28"/>
          <w:szCs w:val="28"/>
        </w:rPr>
      </w:pPr>
      <w:r w:rsidRPr="0033346C">
        <w:rPr>
          <w:rStyle w:val="ya-q-full-text"/>
          <w:sz w:val="28"/>
          <w:szCs w:val="28"/>
        </w:rPr>
        <w:t>Ideas such as:</w:t>
      </w:r>
    </w:p>
    <w:p w:rsidR="00DB5B3E" w:rsidRPr="0033346C" w:rsidRDefault="001D4035" w:rsidP="00DB5B3E">
      <w:pPr>
        <w:pStyle w:val="ListParagraph"/>
        <w:numPr>
          <w:ilvl w:val="0"/>
          <w:numId w:val="3"/>
        </w:numPr>
        <w:rPr>
          <w:sz w:val="28"/>
          <w:szCs w:val="28"/>
        </w:rPr>
      </w:pPr>
      <w:r w:rsidRPr="0033346C">
        <w:rPr>
          <w:sz w:val="28"/>
          <w:szCs w:val="28"/>
        </w:rPr>
        <w:t>Watermelon as the ideal gift for your partner on Valentine’s Day!</w:t>
      </w:r>
    </w:p>
    <w:p w:rsidR="00DB5B3E" w:rsidRPr="0033346C" w:rsidRDefault="00DB5B3E" w:rsidP="00DB5B3E">
      <w:pPr>
        <w:pStyle w:val="ListParagraph"/>
        <w:numPr>
          <w:ilvl w:val="0"/>
          <w:numId w:val="3"/>
        </w:numPr>
        <w:rPr>
          <w:rStyle w:val="ya-q-full-text"/>
          <w:sz w:val="28"/>
          <w:szCs w:val="28"/>
        </w:rPr>
      </w:pPr>
      <w:r w:rsidRPr="0033346C">
        <w:rPr>
          <w:rStyle w:val="ya-q-full-text"/>
          <w:sz w:val="28"/>
          <w:szCs w:val="28"/>
        </w:rPr>
        <w:t>U</w:t>
      </w:r>
      <w:r w:rsidR="001D4035" w:rsidRPr="0033346C">
        <w:rPr>
          <w:rStyle w:val="ya-q-full-text"/>
          <w:sz w:val="28"/>
          <w:szCs w:val="28"/>
        </w:rPr>
        <w:t>sing dog poop as fertilizer!</w:t>
      </w:r>
    </w:p>
    <w:p w:rsidR="005F7B0A" w:rsidRPr="0033346C" w:rsidRDefault="00A52EEE" w:rsidP="00DB5B3E">
      <w:pPr>
        <w:pStyle w:val="ListParagraph"/>
        <w:numPr>
          <w:ilvl w:val="0"/>
          <w:numId w:val="3"/>
        </w:numPr>
        <w:rPr>
          <w:sz w:val="28"/>
          <w:szCs w:val="28"/>
        </w:rPr>
      </w:pPr>
      <w:r w:rsidRPr="0033346C">
        <w:rPr>
          <w:sz w:val="28"/>
          <w:szCs w:val="28"/>
        </w:rPr>
        <w:t xml:space="preserve">Selling </w:t>
      </w:r>
      <w:r w:rsidR="001D4035" w:rsidRPr="0033346C">
        <w:rPr>
          <w:sz w:val="28"/>
          <w:szCs w:val="28"/>
        </w:rPr>
        <w:t>bottles of your pee</w:t>
      </w:r>
      <w:r w:rsidRPr="0033346C">
        <w:rPr>
          <w:sz w:val="28"/>
          <w:szCs w:val="28"/>
        </w:rPr>
        <w:t xml:space="preserve"> as face wash</w:t>
      </w:r>
      <w:r w:rsidR="0089544C" w:rsidRPr="0033346C">
        <w:rPr>
          <w:sz w:val="28"/>
          <w:szCs w:val="28"/>
        </w:rPr>
        <w:t>!</w:t>
      </w:r>
      <w:r w:rsidRPr="0033346C">
        <w:rPr>
          <w:sz w:val="28"/>
          <w:szCs w:val="28"/>
        </w:rPr>
        <w:br/>
      </w:r>
    </w:p>
    <w:p w:rsidR="0099794E" w:rsidRPr="00DA7583" w:rsidRDefault="00DA7583">
      <w:pPr>
        <w:rPr>
          <w:rFonts w:ascii="Droid Sans" w:hAnsi="Droid Sans"/>
          <w:i/>
          <w:sz w:val="28"/>
          <w:szCs w:val="28"/>
        </w:rPr>
      </w:pPr>
      <w:r w:rsidRPr="00DA7583">
        <w:rPr>
          <w:rFonts w:ascii="Droid Sans" w:hAnsi="Droid Sans"/>
          <w:i/>
          <w:sz w:val="28"/>
          <w:szCs w:val="28"/>
        </w:rPr>
        <w:t>(Optiona</w:t>
      </w:r>
      <w:r>
        <w:rPr>
          <w:rFonts w:ascii="Droid Sans" w:hAnsi="Droid Sans"/>
          <w:i/>
          <w:sz w:val="28"/>
          <w:szCs w:val="28"/>
        </w:rPr>
        <w:t>l</w:t>
      </w:r>
      <w:r w:rsidRPr="00DA7583">
        <w:rPr>
          <w:rFonts w:ascii="Droid Sans" w:hAnsi="Droid Sans"/>
          <w:i/>
          <w:sz w:val="28"/>
          <w:szCs w:val="28"/>
        </w:rPr>
        <w:t>)</w:t>
      </w:r>
      <w:r>
        <w:rPr>
          <w:rFonts w:ascii="Droid Sans" w:hAnsi="Droid Sans"/>
          <w:i/>
          <w:sz w:val="28"/>
          <w:szCs w:val="28"/>
        </w:rPr>
        <w:t xml:space="preserve"> </w:t>
      </w:r>
      <w:r w:rsidR="00041B49" w:rsidRPr="00DA7583">
        <w:rPr>
          <w:rFonts w:ascii="Droid Sans" w:hAnsi="Droid Sans"/>
          <w:i/>
          <w:sz w:val="28"/>
          <w:szCs w:val="28"/>
        </w:rPr>
        <w:t xml:space="preserve">The class then analyse and vote </w:t>
      </w:r>
      <w:r w:rsidR="001D4AE9" w:rsidRPr="00DA7583">
        <w:rPr>
          <w:rFonts w:ascii="Droid Sans" w:hAnsi="Droid Sans"/>
          <w:i/>
          <w:sz w:val="28"/>
          <w:szCs w:val="28"/>
        </w:rPr>
        <w:t xml:space="preserve">for </w:t>
      </w:r>
      <w:r w:rsidR="00041B49" w:rsidRPr="00DA7583">
        <w:rPr>
          <w:rFonts w:ascii="Droid Sans" w:hAnsi="Droid Sans"/>
          <w:i/>
          <w:sz w:val="28"/>
          <w:szCs w:val="28"/>
        </w:rPr>
        <w:t>the product</w:t>
      </w:r>
      <w:r w:rsidR="001D4AE9" w:rsidRPr="00DA7583">
        <w:rPr>
          <w:rFonts w:ascii="Droid Sans" w:hAnsi="Droid Sans"/>
          <w:i/>
          <w:sz w:val="28"/>
          <w:szCs w:val="28"/>
        </w:rPr>
        <w:t>/item</w:t>
      </w:r>
      <w:r w:rsidR="00041B49" w:rsidRPr="00DA7583">
        <w:rPr>
          <w:rFonts w:ascii="Droid Sans" w:hAnsi="Droid Sans"/>
          <w:i/>
          <w:sz w:val="28"/>
          <w:szCs w:val="28"/>
        </w:rPr>
        <w:t xml:space="preserve"> they were sold on.</w:t>
      </w:r>
    </w:p>
    <w:p w:rsidR="001D4AE9" w:rsidRPr="00041B49" w:rsidRDefault="001D4AE9">
      <w:pPr>
        <w:rPr>
          <w:rFonts w:ascii="Droid Sans" w:hAnsi="Droid Sans"/>
          <w:sz w:val="24"/>
          <w:szCs w:val="24"/>
        </w:rPr>
      </w:pPr>
    </w:p>
    <w:p w:rsidR="0099794E" w:rsidRPr="001D4AE9" w:rsidRDefault="0099794E" w:rsidP="001D4AE9">
      <w:pPr>
        <w:jc w:val="center"/>
        <w:rPr>
          <w:rFonts w:ascii="Droid Sans" w:hAnsi="Droid Sans"/>
          <w:b/>
          <w:sz w:val="28"/>
          <w:szCs w:val="28"/>
          <w:u w:val="single"/>
        </w:rPr>
      </w:pPr>
      <w:r w:rsidRPr="00541786">
        <w:rPr>
          <w:rFonts w:ascii="Droid Sans" w:hAnsi="Droid Sans"/>
          <w:b/>
          <w:sz w:val="28"/>
          <w:szCs w:val="28"/>
          <w:u w:val="single"/>
        </w:rPr>
        <w:t xml:space="preserve">TASK </w:t>
      </w:r>
      <w:r w:rsidRPr="001D4AE9">
        <w:rPr>
          <w:rFonts w:ascii="Droid Sans" w:hAnsi="Droid Sans"/>
          <w:b/>
          <w:sz w:val="28"/>
          <w:szCs w:val="28"/>
        </w:rPr>
        <w:t>2</w:t>
      </w:r>
      <w:r w:rsidR="001D4AE9">
        <w:rPr>
          <w:rFonts w:ascii="Droid Sans" w:hAnsi="Droid Sans"/>
          <w:b/>
          <w:sz w:val="28"/>
          <w:szCs w:val="28"/>
        </w:rPr>
        <w:tab/>
      </w:r>
      <w:r w:rsidR="00CE3A44" w:rsidRPr="001D4AE9">
        <w:rPr>
          <w:rFonts w:ascii="Droid Sans" w:hAnsi="Droid Sans"/>
          <w:b/>
          <w:sz w:val="28"/>
          <w:szCs w:val="28"/>
          <w:u w:val="single"/>
        </w:rPr>
        <w:t>ANALYSIS</w:t>
      </w:r>
    </w:p>
    <w:p w:rsidR="009B3D52" w:rsidRPr="00541786" w:rsidRDefault="00C37778" w:rsidP="001D4AE9">
      <w:pPr>
        <w:jc w:val="center"/>
        <w:rPr>
          <w:rFonts w:ascii="Droid Sans" w:hAnsi="Droid Sans"/>
          <w:b/>
          <w:sz w:val="28"/>
          <w:szCs w:val="28"/>
          <w:u w:val="single"/>
        </w:rPr>
      </w:pPr>
      <w:r w:rsidRPr="00541786">
        <w:rPr>
          <w:rFonts w:ascii="Droid Sans" w:hAnsi="Droid Sans"/>
          <w:b/>
          <w:sz w:val="28"/>
          <w:szCs w:val="28"/>
          <w:u w:val="single"/>
        </w:rPr>
        <w:t>SELLING THE UNSELLABLE</w:t>
      </w:r>
      <w:r w:rsidR="00CE3A44" w:rsidRPr="00541786">
        <w:rPr>
          <w:rFonts w:ascii="Droid Sans" w:hAnsi="Droid Sans"/>
          <w:b/>
          <w:sz w:val="28"/>
          <w:szCs w:val="28"/>
          <w:u w:val="single"/>
        </w:rPr>
        <w:t xml:space="preserve"> (</w:t>
      </w:r>
      <w:r w:rsidR="002B1F1F">
        <w:rPr>
          <w:rFonts w:ascii="Droid Sans" w:hAnsi="Droid Sans"/>
          <w:b/>
          <w:sz w:val="28"/>
          <w:szCs w:val="28"/>
          <w:u w:val="single"/>
        </w:rPr>
        <w:t>The Gruen Transfer Video C</w:t>
      </w:r>
      <w:r w:rsidR="009B3D52" w:rsidRPr="00541786">
        <w:rPr>
          <w:rFonts w:ascii="Droid Sans" w:hAnsi="Droid Sans"/>
          <w:b/>
          <w:sz w:val="28"/>
          <w:szCs w:val="28"/>
          <w:u w:val="single"/>
        </w:rPr>
        <w:t>lips</w:t>
      </w:r>
      <w:r w:rsidR="00CE3A44" w:rsidRPr="00541786">
        <w:rPr>
          <w:rFonts w:ascii="Droid Sans" w:hAnsi="Droid Sans"/>
          <w:b/>
          <w:sz w:val="28"/>
          <w:szCs w:val="28"/>
          <w:u w:val="single"/>
        </w:rPr>
        <w:t>)</w:t>
      </w:r>
    </w:p>
    <w:p w:rsidR="009B3D52" w:rsidRPr="00541786" w:rsidRDefault="009B3D52">
      <w:pPr>
        <w:rPr>
          <w:sz w:val="28"/>
          <w:szCs w:val="28"/>
        </w:rPr>
      </w:pPr>
      <w:r w:rsidRPr="00DE2F97">
        <w:rPr>
          <w:bCs/>
          <w:i/>
          <w:iCs/>
          <w:sz w:val="28"/>
          <w:szCs w:val="28"/>
          <w:lang w:val="en"/>
        </w:rPr>
        <w:t>The Gruen Transfer</w:t>
      </w:r>
      <w:r w:rsidRPr="00DE2F97">
        <w:rPr>
          <w:sz w:val="28"/>
          <w:szCs w:val="28"/>
          <w:lang w:val="en"/>
        </w:rPr>
        <w:t xml:space="preserve"> is </w:t>
      </w:r>
      <w:r w:rsidR="00EA2FFF" w:rsidRPr="00DE2F97">
        <w:rPr>
          <w:sz w:val="28"/>
          <w:szCs w:val="28"/>
          <w:lang w:val="en"/>
        </w:rPr>
        <w:t xml:space="preserve">also </w:t>
      </w:r>
      <w:r w:rsidRPr="00DE2F97">
        <w:rPr>
          <w:sz w:val="28"/>
          <w:szCs w:val="28"/>
          <w:lang w:val="en"/>
        </w:rPr>
        <w:t xml:space="preserve">an </w:t>
      </w:r>
      <w:r w:rsidR="00EA2FFF" w:rsidRPr="00DE2F97">
        <w:rPr>
          <w:sz w:val="28"/>
          <w:szCs w:val="28"/>
          <w:lang w:val="en"/>
        </w:rPr>
        <w:t xml:space="preserve">Australian </w:t>
      </w:r>
      <w:r w:rsidRPr="00DE2F97">
        <w:rPr>
          <w:sz w:val="28"/>
          <w:szCs w:val="28"/>
          <w:lang w:val="en"/>
        </w:rPr>
        <w:t>television program focusing on</w:t>
      </w:r>
      <w:r w:rsidRPr="00541786">
        <w:rPr>
          <w:sz w:val="28"/>
          <w:szCs w:val="28"/>
          <w:lang w:val="en"/>
        </w:rPr>
        <w:t xml:space="preserve"> advertising, which debuted on </w:t>
      </w:r>
      <w:r w:rsidR="00EA2FFF" w:rsidRPr="00541786">
        <w:rPr>
          <w:sz w:val="28"/>
          <w:szCs w:val="28"/>
          <w:lang w:val="en"/>
        </w:rPr>
        <w:t>ABC</w:t>
      </w:r>
      <w:r w:rsidRPr="00541786">
        <w:rPr>
          <w:sz w:val="28"/>
          <w:szCs w:val="28"/>
          <w:lang w:val="en"/>
        </w:rPr>
        <w:t xml:space="preserve"> on 28 May 2008</w:t>
      </w:r>
      <w:r w:rsidR="00EA2FFF" w:rsidRPr="00541786">
        <w:rPr>
          <w:sz w:val="28"/>
          <w:szCs w:val="28"/>
          <w:lang w:val="en"/>
        </w:rPr>
        <w:t>.</w:t>
      </w:r>
    </w:p>
    <w:p w:rsidR="009B3D52" w:rsidRPr="00DE2F97" w:rsidRDefault="009B3D52">
      <w:pPr>
        <w:rPr>
          <w:sz w:val="28"/>
          <w:szCs w:val="28"/>
        </w:rPr>
      </w:pPr>
      <w:r w:rsidRPr="00DE2F97">
        <w:rPr>
          <w:sz w:val="28"/>
          <w:szCs w:val="28"/>
        </w:rPr>
        <w:t>The 3 you tube links provided below have t</w:t>
      </w:r>
      <w:r w:rsidRPr="00DE2F97">
        <w:rPr>
          <w:sz w:val="28"/>
          <w:szCs w:val="28"/>
          <w:lang w:val="en"/>
        </w:rPr>
        <w:t>wo advertising companies given a brief to create an advertisement for an "unsellable" product.</w:t>
      </w:r>
      <w:r w:rsidR="00DE2F97">
        <w:rPr>
          <w:sz w:val="28"/>
          <w:szCs w:val="28"/>
          <w:lang w:val="en"/>
        </w:rPr>
        <w:t xml:space="preserve"> An experts </w:t>
      </w:r>
      <w:r w:rsidR="002B1F1F" w:rsidRPr="00DE2F97">
        <w:rPr>
          <w:sz w:val="28"/>
          <w:szCs w:val="28"/>
          <w:lang w:val="en"/>
        </w:rPr>
        <w:t>panel then selects which one they found to be more effective (on votes).</w:t>
      </w:r>
    </w:p>
    <w:p w:rsidR="009B3D52" w:rsidRPr="00CE3A44" w:rsidRDefault="009B3D52">
      <w:pPr>
        <w:rPr>
          <w:sz w:val="24"/>
          <w:szCs w:val="24"/>
        </w:rPr>
      </w:pPr>
    </w:p>
    <w:p w:rsidR="009B3D52" w:rsidRPr="002B1F1F" w:rsidRDefault="00C37778">
      <w:pPr>
        <w:rPr>
          <w:rFonts w:ascii="Arial" w:hAnsi="Arial" w:cs="Arial"/>
          <w:b/>
          <w:color w:val="000000" w:themeColor="text1"/>
          <w:sz w:val="24"/>
          <w:szCs w:val="24"/>
          <w:u w:val="single"/>
        </w:rPr>
      </w:pPr>
      <w:r w:rsidRPr="002B1F1F">
        <w:rPr>
          <w:rFonts w:ascii="Arial" w:hAnsi="Arial" w:cs="Arial"/>
          <w:b/>
          <w:color w:val="000000" w:themeColor="text1"/>
          <w:sz w:val="24"/>
          <w:szCs w:val="24"/>
          <w:u w:val="single"/>
        </w:rPr>
        <w:t>Clip 1</w:t>
      </w:r>
    </w:p>
    <w:p w:rsidR="009B3D52" w:rsidRPr="00CE3A44" w:rsidRDefault="000A27F2" w:rsidP="009B3D52">
      <w:pPr>
        <w:spacing w:after="120" w:line="240" w:lineRule="auto"/>
        <w:rPr>
          <w:rStyle w:val="Hyperlink"/>
          <w:rFonts w:ascii="Arial" w:hAnsi="Arial" w:cs="Arial"/>
          <w:color w:val="000000" w:themeColor="text1"/>
          <w:sz w:val="24"/>
          <w:szCs w:val="24"/>
        </w:rPr>
      </w:pPr>
      <w:hyperlink r:id="rId8" w:anchor="t=55" w:history="1">
        <w:r w:rsidR="009B3D52" w:rsidRPr="00CE3A44">
          <w:rPr>
            <w:rStyle w:val="Hyperlink"/>
            <w:rFonts w:ascii="Arial" w:hAnsi="Arial" w:cs="Arial"/>
            <w:color w:val="000000" w:themeColor="text1"/>
            <w:sz w:val="24"/>
            <w:szCs w:val="24"/>
          </w:rPr>
          <w:t>https://www.youtube.com/watch?v=Iv8bkYKbMo0&amp;list=RDIv8bkYKbMo0#t=55</w:t>
        </w:r>
      </w:hyperlink>
    </w:p>
    <w:p w:rsidR="00C37778" w:rsidRPr="00CE3A44" w:rsidRDefault="00C37778" w:rsidP="009B3D52">
      <w:pPr>
        <w:spacing w:after="120" w:line="240" w:lineRule="auto"/>
        <w:rPr>
          <w:rFonts w:ascii="Arial" w:hAnsi="Arial" w:cs="Arial"/>
          <w:color w:val="000000" w:themeColor="text1"/>
          <w:sz w:val="24"/>
          <w:szCs w:val="24"/>
        </w:rPr>
      </w:pPr>
    </w:p>
    <w:p w:rsidR="00C37778" w:rsidRPr="002B1F1F" w:rsidRDefault="00C37778" w:rsidP="009B3D52">
      <w:pPr>
        <w:spacing w:after="120" w:line="240" w:lineRule="auto"/>
        <w:rPr>
          <w:rFonts w:ascii="Arial" w:hAnsi="Arial" w:cs="Arial"/>
          <w:b/>
          <w:color w:val="000000" w:themeColor="text1"/>
          <w:sz w:val="24"/>
          <w:szCs w:val="24"/>
          <w:u w:val="single"/>
        </w:rPr>
      </w:pPr>
      <w:r w:rsidRPr="002B1F1F">
        <w:rPr>
          <w:rFonts w:ascii="Arial" w:hAnsi="Arial" w:cs="Arial"/>
          <w:b/>
          <w:color w:val="000000" w:themeColor="text1"/>
          <w:sz w:val="24"/>
          <w:szCs w:val="24"/>
          <w:u w:val="single"/>
        </w:rPr>
        <w:t>Clip 2</w:t>
      </w:r>
    </w:p>
    <w:p w:rsidR="009B3D52" w:rsidRPr="00CE3A44" w:rsidRDefault="000A27F2" w:rsidP="009B3D52">
      <w:pPr>
        <w:spacing w:after="120" w:line="240" w:lineRule="auto"/>
        <w:rPr>
          <w:rStyle w:val="Hyperlink"/>
          <w:rFonts w:ascii="Arial" w:hAnsi="Arial" w:cs="Arial"/>
          <w:color w:val="000000" w:themeColor="text1"/>
          <w:sz w:val="24"/>
          <w:szCs w:val="24"/>
        </w:rPr>
      </w:pPr>
      <w:hyperlink r:id="rId9" w:history="1">
        <w:r w:rsidR="009B3D52" w:rsidRPr="00CE3A44">
          <w:rPr>
            <w:rStyle w:val="Hyperlink"/>
            <w:rFonts w:ascii="Arial" w:hAnsi="Arial" w:cs="Arial"/>
            <w:color w:val="000000" w:themeColor="text1"/>
            <w:sz w:val="24"/>
            <w:szCs w:val="24"/>
          </w:rPr>
          <w:t>https://www.youtube.com/watch?v=VmKSc8269vU&amp;list=RDIv8bkYKbMo0&amp;index=2</w:t>
        </w:r>
      </w:hyperlink>
    </w:p>
    <w:p w:rsidR="009B3D52" w:rsidRPr="00CE3A44" w:rsidRDefault="009B3D52" w:rsidP="009B3D52">
      <w:pPr>
        <w:spacing w:after="120" w:line="240" w:lineRule="auto"/>
        <w:rPr>
          <w:rFonts w:ascii="Arial" w:hAnsi="Arial" w:cs="Arial"/>
          <w:color w:val="000000" w:themeColor="text1"/>
          <w:sz w:val="24"/>
          <w:szCs w:val="24"/>
        </w:rPr>
      </w:pPr>
    </w:p>
    <w:p w:rsidR="00C37778" w:rsidRPr="002B1F1F" w:rsidRDefault="00C37778" w:rsidP="009B3D52">
      <w:pPr>
        <w:spacing w:after="120" w:line="240" w:lineRule="auto"/>
        <w:rPr>
          <w:rFonts w:ascii="Arial" w:hAnsi="Arial" w:cs="Arial"/>
          <w:b/>
          <w:color w:val="000000" w:themeColor="text1"/>
          <w:sz w:val="24"/>
          <w:szCs w:val="24"/>
          <w:u w:val="single"/>
        </w:rPr>
      </w:pPr>
      <w:r w:rsidRPr="002B1F1F">
        <w:rPr>
          <w:rFonts w:ascii="Arial" w:hAnsi="Arial" w:cs="Arial"/>
          <w:b/>
          <w:color w:val="000000" w:themeColor="text1"/>
          <w:sz w:val="24"/>
          <w:szCs w:val="24"/>
          <w:u w:val="single"/>
        </w:rPr>
        <w:t>Clip 3</w:t>
      </w:r>
    </w:p>
    <w:p w:rsidR="009B3D52" w:rsidRPr="00CE3A44" w:rsidRDefault="000A27F2" w:rsidP="009B3D52">
      <w:pPr>
        <w:spacing w:after="120" w:line="240" w:lineRule="auto"/>
        <w:rPr>
          <w:rFonts w:ascii="Arial" w:hAnsi="Arial" w:cs="Arial"/>
          <w:color w:val="000000" w:themeColor="text1"/>
          <w:sz w:val="24"/>
          <w:szCs w:val="24"/>
        </w:rPr>
      </w:pPr>
      <w:hyperlink r:id="rId10" w:history="1">
        <w:r w:rsidR="009B3D52" w:rsidRPr="00CE3A44">
          <w:rPr>
            <w:rStyle w:val="Hyperlink"/>
            <w:rFonts w:ascii="Arial" w:hAnsi="Arial" w:cs="Arial"/>
            <w:color w:val="000000" w:themeColor="text1"/>
            <w:sz w:val="24"/>
            <w:szCs w:val="24"/>
          </w:rPr>
          <w:t>https://www.youtube.com/watch?v=I9aYT-GrG0s</w:t>
        </w:r>
      </w:hyperlink>
    </w:p>
    <w:p w:rsidR="009B3D52" w:rsidRPr="00CE3A44" w:rsidRDefault="009B3D52">
      <w:pPr>
        <w:rPr>
          <w:sz w:val="24"/>
          <w:szCs w:val="24"/>
        </w:rPr>
      </w:pPr>
    </w:p>
    <w:p w:rsidR="00B26567" w:rsidRDefault="003833B9">
      <w:pPr>
        <w:rPr>
          <w:rFonts w:ascii="Arial" w:hAnsi="Arial" w:cs="Arial"/>
          <w:b/>
          <w:sz w:val="24"/>
          <w:szCs w:val="24"/>
          <w:u w:val="single"/>
        </w:rPr>
      </w:pPr>
      <w:r>
        <w:rPr>
          <w:rFonts w:ascii="Arial" w:hAnsi="Arial" w:cs="Arial"/>
          <w:b/>
          <w:sz w:val="24"/>
          <w:szCs w:val="24"/>
          <w:u w:val="single"/>
        </w:rPr>
        <w:t xml:space="preserve">VIDEO </w:t>
      </w:r>
      <w:r w:rsidR="00D70EEF">
        <w:rPr>
          <w:rFonts w:ascii="Arial" w:hAnsi="Arial" w:cs="Arial"/>
          <w:b/>
          <w:sz w:val="24"/>
          <w:szCs w:val="24"/>
          <w:u w:val="single"/>
        </w:rPr>
        <w:t>ANALYSIS QUESTIONS</w:t>
      </w:r>
    </w:p>
    <w:p w:rsidR="00C6797E" w:rsidRPr="00C6797E" w:rsidRDefault="00C6797E">
      <w:pPr>
        <w:rPr>
          <w:rFonts w:ascii="Comic Sans MS" w:hAnsi="Comic Sans MS" w:cs="Arial"/>
          <w:i/>
          <w:sz w:val="24"/>
          <w:szCs w:val="24"/>
        </w:rPr>
      </w:pPr>
      <w:r w:rsidRPr="00C6797E">
        <w:rPr>
          <w:rFonts w:ascii="Comic Sans MS" w:hAnsi="Comic Sans MS" w:cs="Arial"/>
          <w:i/>
          <w:sz w:val="24"/>
          <w:szCs w:val="24"/>
        </w:rPr>
        <w:t>The responses you provide are more of your opinions and hence are open-ended. There are no definite or righ</w:t>
      </w:r>
      <w:r w:rsidR="003602F3">
        <w:rPr>
          <w:rFonts w:ascii="Comic Sans MS" w:hAnsi="Comic Sans MS" w:cs="Arial"/>
          <w:i/>
          <w:sz w:val="24"/>
          <w:szCs w:val="24"/>
        </w:rPr>
        <w:t>t and wrong answers here……just thoughtful responses.</w:t>
      </w:r>
    </w:p>
    <w:p w:rsidR="00A909FA" w:rsidRDefault="00A909FA">
      <w:pPr>
        <w:rPr>
          <w:rFonts w:ascii="Arial" w:hAnsi="Arial" w:cs="Arial"/>
          <w:b/>
          <w:sz w:val="24"/>
          <w:szCs w:val="24"/>
          <w:u w:val="single"/>
        </w:rPr>
      </w:pPr>
    </w:p>
    <w:p w:rsidR="00C37778" w:rsidRPr="00F817C3" w:rsidRDefault="00B26567" w:rsidP="00A909FA">
      <w:pPr>
        <w:pStyle w:val="ListParagraph"/>
        <w:numPr>
          <w:ilvl w:val="0"/>
          <w:numId w:val="4"/>
        </w:numPr>
        <w:rPr>
          <w:rFonts w:ascii="Arial" w:hAnsi="Arial" w:cs="Arial"/>
          <w:sz w:val="24"/>
          <w:szCs w:val="24"/>
        </w:rPr>
      </w:pPr>
      <w:r w:rsidRPr="00F817C3">
        <w:rPr>
          <w:rFonts w:ascii="Arial" w:hAnsi="Arial" w:cs="Arial"/>
          <w:sz w:val="24"/>
          <w:szCs w:val="24"/>
        </w:rPr>
        <w:t>Describe some techniques</w:t>
      </w:r>
      <w:r w:rsidR="00D70EEF">
        <w:rPr>
          <w:rFonts w:ascii="Arial" w:hAnsi="Arial" w:cs="Arial"/>
          <w:sz w:val="24"/>
          <w:szCs w:val="24"/>
        </w:rPr>
        <w:t xml:space="preserve"> and tactics</w:t>
      </w:r>
      <w:r w:rsidRPr="00F817C3">
        <w:rPr>
          <w:rFonts w:ascii="Arial" w:hAnsi="Arial" w:cs="Arial"/>
          <w:sz w:val="24"/>
          <w:szCs w:val="24"/>
        </w:rPr>
        <w:t xml:space="preserve"> that the advertisers use to appeal to people’s emotio</w:t>
      </w:r>
      <w:r w:rsidR="00A02A95" w:rsidRPr="00F817C3">
        <w:rPr>
          <w:rFonts w:ascii="Arial" w:hAnsi="Arial" w:cs="Arial"/>
          <w:sz w:val="24"/>
          <w:szCs w:val="24"/>
        </w:rPr>
        <w:t>ns, or stop</w:t>
      </w:r>
      <w:r w:rsidR="00D70EEF">
        <w:rPr>
          <w:rFonts w:ascii="Arial" w:hAnsi="Arial" w:cs="Arial"/>
          <w:sz w:val="24"/>
          <w:szCs w:val="24"/>
        </w:rPr>
        <w:t>ped</w:t>
      </w:r>
      <w:r w:rsidR="00A02A95" w:rsidRPr="00F817C3">
        <w:rPr>
          <w:rFonts w:ascii="Arial" w:hAnsi="Arial" w:cs="Arial"/>
          <w:sz w:val="24"/>
          <w:szCs w:val="24"/>
        </w:rPr>
        <w:t xml:space="preserve"> you from skipping the ads.</w:t>
      </w:r>
    </w:p>
    <w:p w:rsidR="00B26567" w:rsidRPr="00F817C3" w:rsidRDefault="00B26567">
      <w:pPr>
        <w:rPr>
          <w:rFonts w:ascii="Arial" w:hAnsi="Arial" w:cs="Arial"/>
          <w:sz w:val="24"/>
          <w:szCs w:val="24"/>
        </w:rPr>
      </w:pPr>
    </w:p>
    <w:p w:rsidR="009E5800" w:rsidRPr="00F817C3" w:rsidRDefault="009E5800" w:rsidP="00A909FA">
      <w:pPr>
        <w:pStyle w:val="ListParagraph"/>
        <w:numPr>
          <w:ilvl w:val="0"/>
          <w:numId w:val="4"/>
        </w:numPr>
        <w:rPr>
          <w:rFonts w:ascii="Arial" w:hAnsi="Arial" w:cs="Arial"/>
          <w:sz w:val="24"/>
          <w:szCs w:val="24"/>
        </w:rPr>
      </w:pPr>
      <w:r w:rsidRPr="00F817C3">
        <w:rPr>
          <w:rFonts w:ascii="Arial" w:hAnsi="Arial" w:cs="Arial"/>
          <w:sz w:val="24"/>
          <w:szCs w:val="24"/>
        </w:rPr>
        <w:t>The videos, by “trying to sell an unsellable item”</w:t>
      </w:r>
      <w:r w:rsidR="000936B0" w:rsidRPr="00F817C3">
        <w:rPr>
          <w:rFonts w:ascii="Arial" w:hAnsi="Arial" w:cs="Arial"/>
          <w:sz w:val="24"/>
          <w:szCs w:val="24"/>
        </w:rPr>
        <w:t xml:space="preserve"> </w:t>
      </w:r>
      <w:r w:rsidRPr="00F817C3">
        <w:rPr>
          <w:rFonts w:ascii="Arial" w:hAnsi="Arial" w:cs="Arial"/>
          <w:sz w:val="24"/>
          <w:szCs w:val="24"/>
        </w:rPr>
        <w:t xml:space="preserve">actually provides an insight on how people can be manipulated whilst sitting on their couches watching a TV advertisement. </w:t>
      </w:r>
    </w:p>
    <w:p w:rsidR="009E5800" w:rsidRPr="00F817C3" w:rsidRDefault="009E5800" w:rsidP="009E5800">
      <w:pPr>
        <w:pStyle w:val="ListParagraph"/>
        <w:rPr>
          <w:rFonts w:ascii="Arial" w:hAnsi="Arial" w:cs="Arial"/>
          <w:sz w:val="24"/>
          <w:szCs w:val="24"/>
        </w:rPr>
      </w:pPr>
    </w:p>
    <w:p w:rsidR="00B26567" w:rsidRPr="00F817C3" w:rsidRDefault="00A909FA" w:rsidP="009E5800">
      <w:pPr>
        <w:pStyle w:val="ListParagraph"/>
        <w:rPr>
          <w:rFonts w:ascii="Arial" w:hAnsi="Arial" w:cs="Arial"/>
          <w:sz w:val="24"/>
          <w:szCs w:val="24"/>
        </w:rPr>
      </w:pPr>
      <w:r w:rsidRPr="00F817C3">
        <w:rPr>
          <w:rFonts w:ascii="Arial" w:hAnsi="Arial" w:cs="Arial"/>
          <w:sz w:val="24"/>
          <w:szCs w:val="24"/>
        </w:rPr>
        <w:t>Explain</w:t>
      </w:r>
      <w:r w:rsidR="00A02A95" w:rsidRPr="00F817C3">
        <w:rPr>
          <w:rFonts w:ascii="Arial" w:hAnsi="Arial" w:cs="Arial"/>
          <w:sz w:val="24"/>
          <w:szCs w:val="24"/>
        </w:rPr>
        <w:t xml:space="preserve"> how the 3 clips expose</w:t>
      </w:r>
      <w:r w:rsidR="00B26567" w:rsidRPr="00F817C3">
        <w:rPr>
          <w:rFonts w:ascii="Arial" w:hAnsi="Arial" w:cs="Arial"/>
          <w:sz w:val="24"/>
          <w:szCs w:val="24"/>
        </w:rPr>
        <w:t xml:space="preserve"> the secrets of advertising</w:t>
      </w:r>
      <w:r w:rsidR="00A44282">
        <w:rPr>
          <w:rFonts w:ascii="Arial" w:hAnsi="Arial" w:cs="Arial"/>
          <w:sz w:val="24"/>
          <w:szCs w:val="24"/>
        </w:rPr>
        <w:t>.</w:t>
      </w:r>
    </w:p>
    <w:p w:rsidR="00B26567" w:rsidRPr="00F817C3" w:rsidRDefault="00B26567">
      <w:pPr>
        <w:rPr>
          <w:rFonts w:ascii="Arial" w:hAnsi="Arial" w:cs="Arial"/>
          <w:sz w:val="24"/>
          <w:szCs w:val="24"/>
        </w:rPr>
      </w:pPr>
    </w:p>
    <w:p w:rsidR="00B26567" w:rsidRPr="00F817C3" w:rsidRDefault="00A909FA" w:rsidP="00A909FA">
      <w:pPr>
        <w:pStyle w:val="ListParagraph"/>
        <w:numPr>
          <w:ilvl w:val="0"/>
          <w:numId w:val="4"/>
        </w:numPr>
        <w:rPr>
          <w:rFonts w:ascii="Arial" w:hAnsi="Arial" w:cs="Arial"/>
          <w:sz w:val="24"/>
          <w:szCs w:val="24"/>
        </w:rPr>
      </w:pPr>
      <w:r w:rsidRPr="00F817C3">
        <w:rPr>
          <w:rFonts w:ascii="Arial" w:hAnsi="Arial" w:cs="Arial"/>
          <w:sz w:val="24"/>
          <w:szCs w:val="24"/>
        </w:rPr>
        <w:t>How does the episodes make you more alert and aware of advertising that you encounter on a daily basis?</w:t>
      </w:r>
    </w:p>
    <w:p w:rsidR="00A909FA" w:rsidRPr="00F817C3" w:rsidRDefault="00A909FA">
      <w:pPr>
        <w:rPr>
          <w:rFonts w:ascii="Arial" w:hAnsi="Arial" w:cs="Arial"/>
          <w:sz w:val="24"/>
          <w:szCs w:val="24"/>
        </w:rPr>
      </w:pPr>
    </w:p>
    <w:p w:rsidR="000936B0" w:rsidRPr="00F817C3" w:rsidRDefault="00A909FA" w:rsidP="000936B0">
      <w:pPr>
        <w:pStyle w:val="ListParagraph"/>
        <w:numPr>
          <w:ilvl w:val="0"/>
          <w:numId w:val="4"/>
        </w:numPr>
        <w:rPr>
          <w:rFonts w:ascii="Arial" w:hAnsi="Arial" w:cs="Arial"/>
          <w:sz w:val="24"/>
          <w:szCs w:val="24"/>
        </w:rPr>
      </w:pPr>
      <w:r w:rsidRPr="00F817C3">
        <w:rPr>
          <w:rFonts w:ascii="Arial" w:hAnsi="Arial" w:cs="Arial"/>
          <w:sz w:val="24"/>
          <w:szCs w:val="24"/>
        </w:rPr>
        <w:t>Using one advertisement</w:t>
      </w:r>
      <w:r w:rsidR="00A44282">
        <w:rPr>
          <w:rFonts w:ascii="Arial" w:hAnsi="Arial" w:cs="Arial"/>
          <w:sz w:val="24"/>
          <w:szCs w:val="24"/>
        </w:rPr>
        <w:t xml:space="preserve"> as an example</w:t>
      </w:r>
      <w:r w:rsidRPr="00F817C3">
        <w:rPr>
          <w:rFonts w:ascii="Arial" w:hAnsi="Arial" w:cs="Arial"/>
          <w:sz w:val="24"/>
          <w:szCs w:val="24"/>
        </w:rPr>
        <w:t xml:space="preserve">, describe how </w:t>
      </w:r>
      <w:r w:rsidR="00A02A95" w:rsidRPr="00F817C3">
        <w:rPr>
          <w:rFonts w:ascii="Arial" w:hAnsi="Arial" w:cs="Arial"/>
          <w:sz w:val="24"/>
          <w:szCs w:val="24"/>
        </w:rPr>
        <w:t>the person went</w:t>
      </w:r>
      <w:r w:rsidRPr="00F817C3">
        <w:rPr>
          <w:rFonts w:ascii="Arial" w:hAnsi="Arial" w:cs="Arial"/>
          <w:sz w:val="24"/>
          <w:szCs w:val="24"/>
        </w:rPr>
        <w:t xml:space="preserve"> about the task of making the ad</w:t>
      </w:r>
      <w:r w:rsidR="00A02A95" w:rsidRPr="00F817C3">
        <w:rPr>
          <w:rFonts w:ascii="Arial" w:hAnsi="Arial" w:cs="Arial"/>
          <w:sz w:val="24"/>
          <w:szCs w:val="24"/>
        </w:rPr>
        <w:t>.</w:t>
      </w:r>
    </w:p>
    <w:p w:rsidR="000936B0" w:rsidRPr="000936B0" w:rsidRDefault="000936B0" w:rsidP="000936B0">
      <w:pPr>
        <w:pStyle w:val="ListParagraph"/>
        <w:rPr>
          <w:rFonts w:ascii="Arial" w:hAnsi="Arial" w:cs="Arial"/>
          <w:b/>
          <w:sz w:val="24"/>
          <w:szCs w:val="24"/>
        </w:rPr>
      </w:pPr>
    </w:p>
    <w:p w:rsidR="000936B0" w:rsidRDefault="000936B0" w:rsidP="000936B0">
      <w:pPr>
        <w:rPr>
          <w:rFonts w:ascii="Arial" w:hAnsi="Arial" w:cs="Arial"/>
          <w:b/>
          <w:sz w:val="24"/>
          <w:szCs w:val="24"/>
        </w:rPr>
      </w:pPr>
    </w:p>
    <w:p w:rsidR="000936B0" w:rsidRDefault="000936B0" w:rsidP="000936B0">
      <w:pPr>
        <w:rPr>
          <w:rFonts w:ascii="Arial" w:hAnsi="Arial" w:cs="Arial"/>
          <w:b/>
          <w:sz w:val="24"/>
          <w:szCs w:val="24"/>
        </w:rPr>
      </w:pPr>
    </w:p>
    <w:p w:rsidR="000936B0" w:rsidRDefault="000936B0" w:rsidP="000936B0">
      <w:pPr>
        <w:rPr>
          <w:rFonts w:ascii="Arial" w:hAnsi="Arial" w:cs="Arial"/>
          <w:b/>
          <w:sz w:val="24"/>
          <w:szCs w:val="24"/>
        </w:rPr>
      </w:pPr>
      <w:bookmarkStart w:id="0" w:name="_GoBack"/>
      <w:bookmarkEnd w:id="0"/>
    </w:p>
    <w:p w:rsidR="000936B0" w:rsidRDefault="000936B0" w:rsidP="000936B0">
      <w:pPr>
        <w:rPr>
          <w:rFonts w:ascii="Arial" w:hAnsi="Arial" w:cs="Arial"/>
          <w:b/>
          <w:sz w:val="24"/>
          <w:szCs w:val="24"/>
        </w:rPr>
      </w:pPr>
    </w:p>
    <w:p w:rsidR="000936B0" w:rsidRDefault="000936B0" w:rsidP="000936B0">
      <w:pPr>
        <w:rPr>
          <w:rFonts w:ascii="Arial" w:hAnsi="Arial" w:cs="Arial"/>
          <w:b/>
          <w:sz w:val="24"/>
          <w:szCs w:val="24"/>
        </w:rPr>
      </w:pPr>
    </w:p>
    <w:p w:rsidR="000936B0" w:rsidRDefault="000936B0" w:rsidP="000936B0">
      <w:pPr>
        <w:rPr>
          <w:rFonts w:ascii="Verdana" w:hAnsi="Verdana" w:cs="Arial"/>
          <w:b/>
          <w:sz w:val="24"/>
          <w:szCs w:val="24"/>
        </w:rPr>
      </w:pPr>
      <w:r>
        <w:rPr>
          <w:rFonts w:ascii="Verdana" w:hAnsi="Verdana" w:cs="Arial"/>
          <w:b/>
          <w:sz w:val="24"/>
          <w:szCs w:val="24"/>
        </w:rPr>
        <w:t xml:space="preserve">Email the completed power point from Task 1 and the analysis of Task 2 to </w:t>
      </w:r>
      <w:hyperlink r:id="rId11" w:history="1">
        <w:r w:rsidR="0007081E" w:rsidRPr="000808C4">
          <w:rPr>
            <w:rStyle w:val="Hyperlink"/>
            <w:rFonts w:ascii="Verdana" w:hAnsi="Verdana" w:cs="Arial"/>
            <w:b/>
            <w:sz w:val="24"/>
            <w:szCs w:val="24"/>
          </w:rPr>
          <w:t>hutchison.lloyd.d@edumail.vic.gov.au</w:t>
        </w:r>
      </w:hyperlink>
    </w:p>
    <w:p w:rsidR="000936B0" w:rsidRPr="000936B0" w:rsidRDefault="000936B0" w:rsidP="000936B0">
      <w:pPr>
        <w:rPr>
          <w:rFonts w:ascii="Verdana" w:hAnsi="Verdana" w:cs="Arial"/>
          <w:b/>
          <w:sz w:val="24"/>
          <w:szCs w:val="24"/>
        </w:rPr>
      </w:pPr>
    </w:p>
    <w:sectPr w:rsidR="000936B0" w:rsidRPr="000936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F2" w:rsidRDefault="000A27F2" w:rsidP="00B26567">
      <w:pPr>
        <w:spacing w:after="0" w:line="240" w:lineRule="auto"/>
      </w:pPr>
      <w:r>
        <w:separator/>
      </w:r>
    </w:p>
  </w:endnote>
  <w:endnote w:type="continuationSeparator" w:id="0">
    <w:p w:rsidR="000A27F2" w:rsidRDefault="000A27F2" w:rsidP="00B2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F2" w:rsidRDefault="000A27F2" w:rsidP="00B26567">
      <w:pPr>
        <w:spacing w:after="0" w:line="240" w:lineRule="auto"/>
      </w:pPr>
      <w:r>
        <w:separator/>
      </w:r>
    </w:p>
  </w:footnote>
  <w:footnote w:type="continuationSeparator" w:id="0">
    <w:p w:rsidR="000A27F2" w:rsidRDefault="000A27F2" w:rsidP="00B2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33AD"/>
    <w:multiLevelType w:val="hybridMultilevel"/>
    <w:tmpl w:val="F2846608"/>
    <w:lvl w:ilvl="0" w:tplc="9F120D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5C06D1"/>
    <w:multiLevelType w:val="hybridMultilevel"/>
    <w:tmpl w:val="3B82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9E7318"/>
    <w:multiLevelType w:val="hybridMultilevel"/>
    <w:tmpl w:val="124672D8"/>
    <w:lvl w:ilvl="0" w:tplc="9F120D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ED154C"/>
    <w:multiLevelType w:val="hybridMultilevel"/>
    <w:tmpl w:val="7BCCD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EC"/>
    <w:rsid w:val="0000004E"/>
    <w:rsid w:val="00041B49"/>
    <w:rsid w:val="00057DEC"/>
    <w:rsid w:val="0007081E"/>
    <w:rsid w:val="000936B0"/>
    <w:rsid w:val="000A27F2"/>
    <w:rsid w:val="0015236A"/>
    <w:rsid w:val="001D4035"/>
    <w:rsid w:val="001D4AE9"/>
    <w:rsid w:val="001E68AA"/>
    <w:rsid w:val="002869CB"/>
    <w:rsid w:val="002B12E8"/>
    <w:rsid w:val="002B1F1F"/>
    <w:rsid w:val="0033346C"/>
    <w:rsid w:val="003602F3"/>
    <w:rsid w:val="003833B9"/>
    <w:rsid w:val="00541786"/>
    <w:rsid w:val="005A0613"/>
    <w:rsid w:val="005F7B0A"/>
    <w:rsid w:val="00845CFF"/>
    <w:rsid w:val="0089544C"/>
    <w:rsid w:val="008C227E"/>
    <w:rsid w:val="00946E4C"/>
    <w:rsid w:val="0099794E"/>
    <w:rsid w:val="009B3D52"/>
    <w:rsid w:val="009E5800"/>
    <w:rsid w:val="00A02A95"/>
    <w:rsid w:val="00A14ACF"/>
    <w:rsid w:val="00A44282"/>
    <w:rsid w:val="00A47BFA"/>
    <w:rsid w:val="00A52EEE"/>
    <w:rsid w:val="00A909FA"/>
    <w:rsid w:val="00AC1A74"/>
    <w:rsid w:val="00AD556B"/>
    <w:rsid w:val="00B26567"/>
    <w:rsid w:val="00C33A21"/>
    <w:rsid w:val="00C37778"/>
    <w:rsid w:val="00C6797E"/>
    <w:rsid w:val="00CB4FC6"/>
    <w:rsid w:val="00CE3A44"/>
    <w:rsid w:val="00D70EEF"/>
    <w:rsid w:val="00DA7583"/>
    <w:rsid w:val="00DB5B3E"/>
    <w:rsid w:val="00DE2F97"/>
    <w:rsid w:val="00EA2FFF"/>
    <w:rsid w:val="00EB10D6"/>
    <w:rsid w:val="00EB338B"/>
    <w:rsid w:val="00F1139C"/>
    <w:rsid w:val="00F817C3"/>
    <w:rsid w:val="00F82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3D55"/>
  <w15:chartTrackingRefBased/>
  <w15:docId w15:val="{7476762F-53AB-47B1-9FEF-444E1609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D52"/>
    <w:rPr>
      <w:color w:val="0563C1" w:themeColor="hyperlink"/>
      <w:u w:val="single"/>
    </w:rPr>
  </w:style>
  <w:style w:type="character" w:styleId="FollowedHyperlink">
    <w:name w:val="FollowedHyperlink"/>
    <w:basedOn w:val="DefaultParagraphFont"/>
    <w:uiPriority w:val="99"/>
    <w:semiHidden/>
    <w:unhideWhenUsed/>
    <w:rsid w:val="009B3D52"/>
    <w:rPr>
      <w:color w:val="954F72" w:themeColor="followedHyperlink"/>
      <w:u w:val="single"/>
    </w:rPr>
  </w:style>
  <w:style w:type="character" w:customStyle="1" w:styleId="yellowfade">
    <w:name w:val="yellowfade"/>
    <w:basedOn w:val="DefaultParagraphFont"/>
    <w:rsid w:val="009B3D52"/>
  </w:style>
  <w:style w:type="paragraph" w:styleId="NormalWeb">
    <w:name w:val="Normal (Web)"/>
    <w:basedOn w:val="Normal"/>
    <w:uiPriority w:val="99"/>
    <w:semiHidden/>
    <w:unhideWhenUsed/>
    <w:rsid w:val="009B3D52"/>
    <w:pPr>
      <w:spacing w:after="27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B338B"/>
    <w:rPr>
      <w:rFonts w:asciiTheme="majorHAnsi" w:eastAsiaTheme="majorEastAsia" w:hAnsiTheme="majorHAnsi" w:cstheme="majorBidi"/>
      <w:color w:val="2E74B5" w:themeColor="accent1" w:themeShade="BF"/>
      <w:sz w:val="32"/>
      <w:szCs w:val="32"/>
    </w:rPr>
  </w:style>
  <w:style w:type="character" w:customStyle="1" w:styleId="ya-q-full-text">
    <w:name w:val="ya-q-full-text"/>
    <w:basedOn w:val="DefaultParagraphFont"/>
    <w:rsid w:val="00A52EEE"/>
  </w:style>
  <w:style w:type="paragraph" w:styleId="ListParagraph">
    <w:name w:val="List Paragraph"/>
    <w:basedOn w:val="Normal"/>
    <w:uiPriority w:val="34"/>
    <w:qFormat/>
    <w:rsid w:val="00A52EEE"/>
    <w:pPr>
      <w:ind w:left="720"/>
      <w:contextualSpacing/>
    </w:pPr>
  </w:style>
  <w:style w:type="paragraph" w:styleId="Header">
    <w:name w:val="header"/>
    <w:basedOn w:val="Normal"/>
    <w:link w:val="HeaderChar"/>
    <w:uiPriority w:val="99"/>
    <w:unhideWhenUsed/>
    <w:rsid w:val="00B26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67"/>
  </w:style>
  <w:style w:type="paragraph" w:styleId="Footer">
    <w:name w:val="footer"/>
    <w:basedOn w:val="Normal"/>
    <w:link w:val="FooterChar"/>
    <w:uiPriority w:val="99"/>
    <w:unhideWhenUsed/>
    <w:rsid w:val="00B26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1691">
      <w:bodyDiv w:val="1"/>
      <w:marLeft w:val="0"/>
      <w:marRight w:val="0"/>
      <w:marTop w:val="0"/>
      <w:marBottom w:val="0"/>
      <w:divBdr>
        <w:top w:val="none" w:sz="0" w:space="0" w:color="auto"/>
        <w:left w:val="none" w:sz="0" w:space="0" w:color="auto"/>
        <w:bottom w:val="none" w:sz="0" w:space="0" w:color="auto"/>
        <w:right w:val="none" w:sz="0" w:space="0" w:color="auto"/>
      </w:divBdr>
      <w:divsChild>
        <w:div w:id="1136752802">
          <w:marLeft w:val="0"/>
          <w:marRight w:val="0"/>
          <w:marTop w:val="0"/>
          <w:marBottom w:val="0"/>
          <w:divBdr>
            <w:top w:val="none" w:sz="0" w:space="0" w:color="auto"/>
            <w:left w:val="none" w:sz="0" w:space="0" w:color="auto"/>
            <w:bottom w:val="none" w:sz="0" w:space="0" w:color="auto"/>
            <w:right w:val="none" w:sz="0" w:space="0" w:color="auto"/>
          </w:divBdr>
          <w:divsChild>
            <w:div w:id="285164180">
              <w:marLeft w:val="0"/>
              <w:marRight w:val="0"/>
              <w:marTop w:val="0"/>
              <w:marBottom w:val="0"/>
              <w:divBdr>
                <w:top w:val="single" w:sz="2" w:space="8" w:color="1F1A17"/>
                <w:left w:val="single" w:sz="6" w:space="13" w:color="1F1A17"/>
                <w:bottom w:val="single" w:sz="6" w:space="31" w:color="1F1A17"/>
                <w:right w:val="single" w:sz="6" w:space="13" w:color="1F1A17"/>
              </w:divBdr>
              <w:divsChild>
                <w:div w:id="329020982">
                  <w:marLeft w:val="0"/>
                  <w:marRight w:val="0"/>
                  <w:marTop w:val="0"/>
                  <w:marBottom w:val="0"/>
                  <w:divBdr>
                    <w:top w:val="none" w:sz="0" w:space="0" w:color="auto"/>
                    <w:left w:val="none" w:sz="0" w:space="0" w:color="auto"/>
                    <w:bottom w:val="none" w:sz="0" w:space="0" w:color="auto"/>
                    <w:right w:val="none" w:sz="0" w:space="0" w:color="auto"/>
                  </w:divBdr>
                  <w:divsChild>
                    <w:div w:id="684867716">
                      <w:marLeft w:val="0"/>
                      <w:marRight w:val="0"/>
                      <w:marTop w:val="0"/>
                      <w:marBottom w:val="0"/>
                      <w:divBdr>
                        <w:top w:val="none" w:sz="0" w:space="0" w:color="auto"/>
                        <w:left w:val="none" w:sz="0" w:space="0" w:color="auto"/>
                        <w:bottom w:val="none" w:sz="0" w:space="0" w:color="auto"/>
                        <w:right w:val="none" w:sz="0" w:space="0" w:color="auto"/>
                      </w:divBdr>
                      <w:divsChild>
                        <w:div w:id="8199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8bkYKbMo0&amp;list=RDIv8bkYKbM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egeek.com/what-is-the-gruen-transfe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tchison.lloyd.d@edumail.vic.gov.au" TargetMode="External"/><Relationship Id="rId5" Type="http://schemas.openxmlformats.org/officeDocument/2006/relationships/footnotes" Target="footnotes.xml"/><Relationship Id="rId10" Type="http://schemas.openxmlformats.org/officeDocument/2006/relationships/hyperlink" Target="https://www.youtube.com/watch?v=I9aYT-GrG0s" TargetMode="External"/><Relationship Id="rId4" Type="http://schemas.openxmlformats.org/officeDocument/2006/relationships/webSettings" Target="webSettings.xml"/><Relationship Id="rId9" Type="http://schemas.openxmlformats.org/officeDocument/2006/relationships/hyperlink" Target="https://www.youtube.com/watch?v=VmKSc8269vU&amp;list=RDIv8bkYKbMo0&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Narayan</dc:creator>
  <cp:keywords/>
  <dc:description/>
  <cp:lastModifiedBy>Lloyd Hutchison</cp:lastModifiedBy>
  <cp:revision>3</cp:revision>
  <dcterms:created xsi:type="dcterms:W3CDTF">2017-02-23T00:47:00Z</dcterms:created>
  <dcterms:modified xsi:type="dcterms:W3CDTF">2017-02-23T00:58:00Z</dcterms:modified>
</cp:coreProperties>
</file>