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01C" w:rsidRDefault="006D701C" w:rsidP="006D701C">
      <w:pPr>
        <w:spacing w:after="0" w:line="240" w:lineRule="auto"/>
        <w:contextualSpacing/>
      </w:pPr>
      <w:bookmarkStart w:id="0" w:name="_Toc299817351"/>
      <w:bookmarkStart w:id="1" w:name="_Toc308634391"/>
      <w:bookmarkStart w:id="2" w:name="_Toc308634550"/>
      <w:bookmarkStart w:id="3" w:name="_Toc457931110"/>
      <w:bookmarkStart w:id="4" w:name="_Toc457935540"/>
      <w:bookmarkStart w:id="5" w:name="_Toc458264866"/>
      <w:bookmarkStart w:id="6" w:name="_Toc458437946"/>
      <w:bookmarkStart w:id="7" w:name="_Toc458498890"/>
      <w:r w:rsidRPr="00D51DD9">
        <w:rPr>
          <w:rFonts w:ascii="Times New Roman" w:eastAsia="Times New Roman" w:hAnsi="Times New Roman" w:cs="Times New Roman"/>
          <w:noProof/>
          <w:color w:val="31849B"/>
          <w:spacing w:val="-10"/>
          <w:kern w:val="28"/>
          <w:sz w:val="56"/>
          <w:szCs w:val="56"/>
          <w:lang w:eastAsia="en-AU"/>
        </w:rPr>
        <w:drawing>
          <wp:anchor distT="0" distB="0" distL="114300" distR="114300" simplePos="0" relativeHeight="251662336" behindDoc="0" locked="0" layoutInCell="1" allowOverlap="1" wp14:anchorId="2EB35A35" wp14:editId="31986784">
            <wp:simplePos x="0" y="0"/>
            <wp:positionH relativeFrom="margin">
              <wp:posOffset>1935274</wp:posOffset>
            </wp:positionH>
            <wp:positionV relativeFrom="paragraph">
              <wp:posOffset>4849</wp:posOffset>
            </wp:positionV>
            <wp:extent cx="1860550" cy="1083945"/>
            <wp:effectExtent l="0" t="0" r="6350" b="1905"/>
            <wp:wrapSquare wrapText="bothSides"/>
            <wp:docPr id="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550" cy="10839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6D701C" w:rsidRDefault="006D701C" w:rsidP="006D701C">
      <w:pPr>
        <w:spacing w:after="0" w:line="240" w:lineRule="auto"/>
        <w:contextualSpacing/>
      </w:pPr>
    </w:p>
    <w:p w:rsidR="006D701C" w:rsidRDefault="006D701C" w:rsidP="006D701C">
      <w:pPr>
        <w:spacing w:after="0" w:line="240" w:lineRule="auto"/>
        <w:contextualSpacing/>
      </w:pPr>
    </w:p>
    <w:p w:rsidR="006D701C" w:rsidRDefault="006D701C" w:rsidP="006D701C">
      <w:pPr>
        <w:spacing w:after="0" w:line="240" w:lineRule="auto"/>
        <w:contextualSpacing/>
        <w:rPr>
          <w:rFonts w:ascii="Times New Roman" w:eastAsia="Times New Roman" w:hAnsi="Times New Roman" w:cs="Times New Roman"/>
          <w:noProof/>
          <w:color w:val="31849B"/>
          <w:spacing w:val="-10"/>
          <w:kern w:val="28"/>
          <w:sz w:val="56"/>
          <w:szCs w:val="56"/>
          <w:lang w:eastAsia="en-AU"/>
        </w:rPr>
      </w:pPr>
      <w:bookmarkStart w:id="8" w:name="_Toc308886493"/>
      <w:bookmarkStart w:id="9" w:name="_Toc308886624"/>
      <w:bookmarkStart w:id="10" w:name="_Toc308886686"/>
      <w:bookmarkStart w:id="11" w:name="_Toc308891607"/>
      <w:bookmarkStart w:id="12" w:name="_Toc308892496"/>
      <w:bookmarkStart w:id="13" w:name="_Toc457496318"/>
    </w:p>
    <w:p w:rsidR="006D701C" w:rsidRDefault="006D701C" w:rsidP="006D701C">
      <w:pPr>
        <w:spacing w:after="0" w:line="240" w:lineRule="auto"/>
        <w:contextualSpacing/>
        <w:rPr>
          <w:rFonts w:ascii="Times New Roman" w:eastAsia="Times New Roman" w:hAnsi="Times New Roman" w:cs="Times New Roman"/>
          <w:noProof/>
          <w:color w:val="31849B"/>
          <w:spacing w:val="-10"/>
          <w:kern w:val="28"/>
          <w:sz w:val="56"/>
          <w:szCs w:val="56"/>
          <w:lang w:eastAsia="en-AU"/>
        </w:rPr>
      </w:pPr>
    </w:p>
    <w:p w:rsidR="006D701C" w:rsidRPr="00D51DD9" w:rsidRDefault="006D701C" w:rsidP="006D701C">
      <w:pPr>
        <w:spacing w:after="0" w:line="240" w:lineRule="auto"/>
        <w:contextualSpacing/>
        <w:jc w:val="center"/>
        <w:rPr>
          <w:rFonts w:ascii="Times New Roman" w:eastAsia="Times New Roman" w:hAnsi="Times New Roman" w:cs="Times New Roman"/>
          <w:noProof/>
          <w:color w:val="31849B"/>
          <w:spacing w:val="-10"/>
          <w:kern w:val="28"/>
          <w:sz w:val="56"/>
          <w:szCs w:val="56"/>
          <w:lang w:eastAsia="en-AU"/>
        </w:rPr>
      </w:pPr>
      <w:r w:rsidRPr="00D51DD9">
        <w:rPr>
          <w:rFonts w:ascii="Times New Roman" w:eastAsia="Times New Roman" w:hAnsi="Times New Roman" w:cs="Times New Roman"/>
          <w:noProof/>
          <w:color w:val="31849B"/>
          <w:spacing w:val="-10"/>
          <w:kern w:val="28"/>
          <w:sz w:val="56"/>
          <w:szCs w:val="56"/>
          <w:lang w:eastAsia="en-AU"/>
        </w:rPr>
        <w:t>Year 11</w:t>
      </w:r>
    </w:p>
    <w:p w:rsidR="006D701C" w:rsidRPr="00D51DD9" w:rsidRDefault="006D701C" w:rsidP="006D701C">
      <w:pPr>
        <w:spacing w:after="0" w:line="240" w:lineRule="auto"/>
        <w:rPr>
          <w:rFonts w:ascii="Calibri" w:eastAsia="Calibri" w:hAnsi="Calibri" w:cs="Times New Roman"/>
          <w:lang w:eastAsia="en-AU"/>
        </w:rPr>
      </w:pPr>
    </w:p>
    <w:p w:rsidR="006D701C" w:rsidRPr="00D51DD9" w:rsidRDefault="006D701C" w:rsidP="006D701C">
      <w:pPr>
        <w:spacing w:after="0" w:line="240" w:lineRule="auto"/>
        <w:contextualSpacing/>
        <w:jc w:val="center"/>
        <w:rPr>
          <w:rFonts w:ascii="Times New Roman" w:eastAsia="Times New Roman" w:hAnsi="Times New Roman" w:cs="Times New Roman"/>
          <w:color w:val="31849B"/>
          <w:spacing w:val="-10"/>
          <w:kern w:val="28"/>
          <w:sz w:val="56"/>
          <w:szCs w:val="56"/>
        </w:rPr>
      </w:pPr>
      <w:r w:rsidRPr="00D51DD9">
        <w:rPr>
          <w:rFonts w:ascii="Times New Roman" w:eastAsia="Times New Roman" w:hAnsi="Times New Roman" w:cs="Times New Roman"/>
          <w:noProof/>
          <w:color w:val="31849B"/>
          <w:spacing w:val="-10"/>
          <w:kern w:val="28"/>
          <w:sz w:val="56"/>
          <w:szCs w:val="56"/>
          <w:lang w:eastAsia="en-AU"/>
        </w:rPr>
        <w:t>General</w:t>
      </w:r>
      <w:r w:rsidRPr="00D51DD9">
        <w:rPr>
          <w:rFonts w:ascii="Times New Roman" w:eastAsia="Times New Roman" w:hAnsi="Times New Roman" w:cs="Times New Roman"/>
          <w:color w:val="31849B"/>
          <w:spacing w:val="-10"/>
          <w:kern w:val="28"/>
          <w:sz w:val="56"/>
          <w:szCs w:val="56"/>
        </w:rPr>
        <w:t xml:space="preserve"> Mathematics</w:t>
      </w:r>
      <w:bookmarkStart w:id="14" w:name="_Toc308634392"/>
      <w:bookmarkStart w:id="15" w:name="_Toc308634551"/>
      <w:bookmarkEnd w:id="0"/>
      <w:bookmarkEnd w:id="1"/>
      <w:bookmarkEnd w:id="2"/>
      <w:r w:rsidRPr="00D51DD9">
        <w:rPr>
          <w:rFonts w:ascii="Times New Roman" w:eastAsia="Times New Roman" w:hAnsi="Times New Roman" w:cs="Times New Roman"/>
          <w:color w:val="31849B"/>
          <w:spacing w:val="-10"/>
          <w:kern w:val="28"/>
          <w:sz w:val="56"/>
          <w:szCs w:val="56"/>
        </w:rPr>
        <w:t xml:space="preserve"> 201</w:t>
      </w:r>
      <w:bookmarkEnd w:id="3"/>
      <w:bookmarkEnd w:id="4"/>
      <w:bookmarkEnd w:id="5"/>
      <w:bookmarkEnd w:id="6"/>
      <w:bookmarkEnd w:id="7"/>
      <w:bookmarkEnd w:id="8"/>
      <w:bookmarkEnd w:id="9"/>
      <w:bookmarkEnd w:id="10"/>
      <w:bookmarkEnd w:id="11"/>
      <w:bookmarkEnd w:id="12"/>
      <w:bookmarkEnd w:id="13"/>
      <w:bookmarkEnd w:id="14"/>
      <w:bookmarkEnd w:id="15"/>
      <w:r>
        <w:rPr>
          <w:rFonts w:ascii="Times New Roman" w:eastAsia="Times New Roman" w:hAnsi="Times New Roman" w:cs="Times New Roman"/>
          <w:color w:val="31849B"/>
          <w:spacing w:val="-10"/>
          <w:kern w:val="28"/>
          <w:sz w:val="56"/>
          <w:szCs w:val="56"/>
        </w:rPr>
        <w:t>7</w:t>
      </w:r>
    </w:p>
    <w:p w:rsidR="006D701C" w:rsidRPr="00D51DD9" w:rsidRDefault="006D701C" w:rsidP="006D701C">
      <w:pPr>
        <w:spacing w:after="0" w:line="240" w:lineRule="auto"/>
        <w:rPr>
          <w:rFonts w:ascii="Calibri" w:eastAsia="Calibri" w:hAnsi="Calibri" w:cs="Times New Roman"/>
        </w:rPr>
      </w:pPr>
    </w:p>
    <w:p w:rsidR="006D701C" w:rsidRPr="00D51DD9" w:rsidRDefault="006D701C" w:rsidP="006D701C">
      <w:pPr>
        <w:spacing w:after="0" w:line="240" w:lineRule="auto"/>
        <w:contextualSpacing/>
        <w:jc w:val="center"/>
        <w:rPr>
          <w:rFonts w:ascii="Times New Roman" w:eastAsia="Times New Roman" w:hAnsi="Times New Roman" w:cs="Times New Roman"/>
          <w:color w:val="31849B"/>
          <w:spacing w:val="-10"/>
          <w:kern w:val="28"/>
          <w:sz w:val="56"/>
          <w:szCs w:val="56"/>
        </w:rPr>
      </w:pPr>
      <w:bookmarkStart w:id="16" w:name="_Toc308886495"/>
      <w:bookmarkStart w:id="17" w:name="_Toc308886626"/>
      <w:bookmarkStart w:id="18" w:name="_Toc308886688"/>
      <w:bookmarkStart w:id="19" w:name="_Toc308891609"/>
      <w:bookmarkStart w:id="20" w:name="_Toc308892498"/>
      <w:r w:rsidRPr="00D51DD9">
        <w:rPr>
          <w:rFonts w:ascii="Times New Roman" w:eastAsia="Times New Roman" w:hAnsi="Times New Roman" w:cs="Times New Roman"/>
          <w:color w:val="31849B"/>
          <w:spacing w:val="-10"/>
          <w:kern w:val="28"/>
          <w:sz w:val="56"/>
          <w:szCs w:val="56"/>
        </w:rPr>
        <w:t xml:space="preserve">Strand: </w:t>
      </w:r>
      <w:bookmarkEnd w:id="16"/>
      <w:bookmarkEnd w:id="17"/>
      <w:bookmarkEnd w:id="18"/>
      <w:bookmarkEnd w:id="19"/>
      <w:bookmarkEnd w:id="20"/>
      <w:r>
        <w:rPr>
          <w:rFonts w:ascii="Times New Roman" w:eastAsia="Times New Roman" w:hAnsi="Times New Roman" w:cs="Times New Roman"/>
          <w:color w:val="31849B"/>
          <w:spacing w:val="-10"/>
          <w:kern w:val="28"/>
          <w:sz w:val="56"/>
          <w:szCs w:val="56"/>
        </w:rPr>
        <w:t>Arithmetic and Number</w:t>
      </w:r>
    </w:p>
    <w:p w:rsidR="006D701C" w:rsidRPr="00D51DD9" w:rsidRDefault="006D701C" w:rsidP="006D701C">
      <w:pPr>
        <w:spacing w:after="0" w:line="240" w:lineRule="auto"/>
        <w:rPr>
          <w:rFonts w:ascii="Calibri" w:eastAsia="Calibri" w:hAnsi="Calibri" w:cs="Times New Roman"/>
        </w:rPr>
      </w:pPr>
    </w:p>
    <w:p w:rsidR="006D701C" w:rsidRPr="00D51DD9" w:rsidRDefault="006D701C" w:rsidP="006D701C">
      <w:pPr>
        <w:spacing w:after="0" w:line="240" w:lineRule="auto"/>
        <w:rPr>
          <w:rFonts w:ascii="Calibri" w:eastAsia="Calibri" w:hAnsi="Calibri" w:cs="Times New Roman"/>
        </w:rPr>
      </w:pPr>
    </w:p>
    <w:p w:rsidR="006D701C" w:rsidRPr="00D51DD9" w:rsidRDefault="006D701C" w:rsidP="006D701C">
      <w:pPr>
        <w:spacing w:after="0" w:line="240" w:lineRule="auto"/>
        <w:rPr>
          <w:rFonts w:ascii="Calibri" w:eastAsia="Calibri" w:hAnsi="Calibri" w:cs="Times New Roman"/>
        </w:rPr>
      </w:pPr>
    </w:p>
    <w:p w:rsidR="006D701C" w:rsidRDefault="00DF1E72" w:rsidP="006D701C">
      <w:pPr>
        <w:spacing w:after="0" w:line="240" w:lineRule="auto"/>
        <w:contextualSpacing/>
        <w:jc w:val="center"/>
        <w:rPr>
          <w:rFonts w:ascii="Times New Roman" w:eastAsia="Times New Roman" w:hAnsi="Times New Roman" w:cs="Times New Roman"/>
          <w:color w:val="31849B"/>
          <w:spacing w:val="-10"/>
          <w:kern w:val="28"/>
          <w:sz w:val="56"/>
          <w:szCs w:val="56"/>
        </w:rPr>
      </w:pPr>
      <w:r>
        <w:rPr>
          <w:rFonts w:ascii="Times New Roman" w:eastAsia="Times New Roman" w:hAnsi="Times New Roman" w:cs="Times New Roman"/>
          <w:color w:val="31849B"/>
          <w:spacing w:val="-10"/>
          <w:kern w:val="28"/>
          <w:sz w:val="56"/>
          <w:szCs w:val="56"/>
        </w:rPr>
        <w:t>Topic 3</w:t>
      </w:r>
      <w:r w:rsidR="006D701C" w:rsidRPr="00D51DD9">
        <w:rPr>
          <w:rFonts w:ascii="Times New Roman" w:eastAsia="Times New Roman" w:hAnsi="Times New Roman" w:cs="Times New Roman"/>
          <w:color w:val="31849B"/>
          <w:spacing w:val="-10"/>
          <w:kern w:val="28"/>
          <w:sz w:val="56"/>
          <w:szCs w:val="56"/>
        </w:rPr>
        <w:t xml:space="preserve"> – </w:t>
      </w:r>
      <w:r w:rsidR="006D701C">
        <w:rPr>
          <w:rFonts w:ascii="Times New Roman" w:eastAsia="Times New Roman" w:hAnsi="Times New Roman" w:cs="Times New Roman"/>
          <w:color w:val="31849B"/>
          <w:spacing w:val="-10"/>
          <w:kern w:val="28"/>
          <w:sz w:val="56"/>
          <w:szCs w:val="56"/>
        </w:rPr>
        <w:t>Financial Arithmetic</w:t>
      </w:r>
    </w:p>
    <w:p w:rsidR="006D701C" w:rsidRDefault="006D701C" w:rsidP="006D701C">
      <w:pPr>
        <w:spacing w:after="0" w:line="240" w:lineRule="auto"/>
        <w:contextualSpacing/>
        <w:jc w:val="center"/>
        <w:rPr>
          <w:rFonts w:ascii="Times New Roman" w:eastAsia="Times New Roman" w:hAnsi="Times New Roman" w:cs="Times New Roman"/>
          <w:color w:val="31849B"/>
          <w:spacing w:val="-10"/>
          <w:kern w:val="28"/>
          <w:sz w:val="56"/>
          <w:szCs w:val="56"/>
        </w:rPr>
      </w:pPr>
    </w:p>
    <w:p w:rsidR="006D701C" w:rsidRPr="00D51DD9" w:rsidRDefault="006D701C" w:rsidP="006D701C">
      <w:pPr>
        <w:spacing w:after="0" w:line="240" w:lineRule="auto"/>
        <w:contextualSpacing/>
        <w:jc w:val="center"/>
        <w:rPr>
          <w:rFonts w:ascii="Times New Roman" w:eastAsia="Times New Roman" w:hAnsi="Times New Roman" w:cs="Times New Roman"/>
          <w:color w:val="31849B"/>
          <w:spacing w:val="-10"/>
          <w:kern w:val="28"/>
          <w:sz w:val="56"/>
          <w:szCs w:val="56"/>
        </w:rPr>
      </w:pPr>
    </w:p>
    <w:p w:rsidR="006D701C" w:rsidRDefault="006D701C" w:rsidP="006D701C">
      <w:pPr>
        <w:spacing w:after="0" w:line="240" w:lineRule="auto"/>
      </w:pPr>
      <w:r>
        <w:t>In this area of study students cover mental, by-hand and technology assisted computation with rational numbers, practical arithmetic and financial arithmetic, including estimation, order of magnitude and accuracy.</w:t>
      </w:r>
    </w:p>
    <w:p w:rsidR="006D701C" w:rsidRDefault="006D701C" w:rsidP="006D701C">
      <w:pPr>
        <w:spacing w:after="0" w:line="240" w:lineRule="auto"/>
        <w:rPr>
          <w:rFonts w:ascii="Calibri" w:eastAsia="Calibri" w:hAnsi="Calibri" w:cs="Times New Roman"/>
        </w:rPr>
      </w:pPr>
    </w:p>
    <w:p w:rsidR="006D701C" w:rsidRDefault="006D701C" w:rsidP="006D701C">
      <w:pPr>
        <w:spacing w:after="0" w:line="240" w:lineRule="auto"/>
        <w:rPr>
          <w:rFonts w:ascii="Calibri" w:eastAsia="Calibri" w:hAnsi="Calibri" w:cs="Times New Roman"/>
        </w:rPr>
      </w:pPr>
    </w:p>
    <w:p w:rsidR="006D701C" w:rsidRPr="00D51DD9" w:rsidRDefault="006D701C" w:rsidP="006D701C">
      <w:pPr>
        <w:spacing w:after="0" w:line="240" w:lineRule="auto"/>
        <w:rPr>
          <w:rFonts w:ascii="Calibri" w:eastAsia="Calibri" w:hAnsi="Calibri" w:cs="Times New Roman"/>
        </w:rPr>
      </w:pPr>
    </w:p>
    <w:p w:rsidR="006D701C" w:rsidRPr="00E11D0A" w:rsidRDefault="006D701C" w:rsidP="006D701C">
      <w:pPr>
        <w:spacing w:after="0" w:line="240" w:lineRule="auto"/>
        <w:ind w:left="360"/>
        <w:rPr>
          <w:rFonts w:ascii="Calibri" w:eastAsia="Calibri" w:hAnsi="Calibri" w:cs="Times New Roman"/>
          <w:b/>
        </w:rPr>
      </w:pPr>
      <w:r w:rsidRPr="00E11D0A">
        <w:rPr>
          <w:rFonts w:ascii="Calibri" w:eastAsia="Calibri" w:hAnsi="Calibri" w:cs="Times New Roman"/>
          <w:b/>
        </w:rPr>
        <w:t>This topic includes:</w:t>
      </w:r>
    </w:p>
    <w:p w:rsidR="006D701C" w:rsidRPr="006D701C" w:rsidRDefault="006D701C" w:rsidP="006D701C">
      <w:pPr>
        <w:spacing w:after="0" w:line="240" w:lineRule="auto"/>
        <w:ind w:left="720" w:hanging="360"/>
        <w:rPr>
          <w:rFonts w:ascii="Calibri" w:eastAsia="Calibri" w:hAnsi="Calibri" w:cs="Times New Roman"/>
        </w:rPr>
      </w:pPr>
      <w:r w:rsidRPr="006D701C">
        <w:rPr>
          <w:rFonts w:ascii="Calibri" w:eastAsia="Calibri" w:hAnsi="Calibri" w:cs="Times New Roman"/>
        </w:rPr>
        <w:t>•</w:t>
      </w:r>
      <w:r w:rsidRPr="006D701C">
        <w:rPr>
          <w:rFonts w:ascii="Calibri" w:eastAsia="Calibri" w:hAnsi="Calibri" w:cs="Times New Roman"/>
        </w:rPr>
        <w:tab/>
        <w:t xml:space="preserve"> percentage increase and decrease applied to various financial contexts such </w:t>
      </w:r>
      <w:r>
        <w:rPr>
          <w:rFonts w:ascii="Calibri" w:eastAsia="Calibri" w:hAnsi="Calibri" w:cs="Times New Roman"/>
        </w:rPr>
        <w:t xml:space="preserve">as the price to earnings ratios </w:t>
      </w:r>
      <w:r w:rsidRPr="006D701C">
        <w:rPr>
          <w:rFonts w:ascii="Calibri" w:eastAsia="Calibri" w:hAnsi="Calibri" w:cs="Times New Roman"/>
        </w:rPr>
        <w:t xml:space="preserve">of shares and percentage dividends, determining the impact of inflation on </w:t>
      </w:r>
      <w:r>
        <w:rPr>
          <w:rFonts w:ascii="Calibri" w:eastAsia="Calibri" w:hAnsi="Calibri" w:cs="Times New Roman"/>
        </w:rPr>
        <w:t xml:space="preserve">costs and the spending power of </w:t>
      </w:r>
      <w:r w:rsidRPr="006D701C">
        <w:rPr>
          <w:rFonts w:ascii="Calibri" w:eastAsia="Calibri" w:hAnsi="Calibri" w:cs="Times New Roman"/>
        </w:rPr>
        <w:t>money over time, calculating percentage mark-ups and discounts, and calculating GST</w:t>
      </w:r>
    </w:p>
    <w:p w:rsidR="006D701C" w:rsidRPr="006D701C" w:rsidRDefault="006D701C" w:rsidP="006D701C">
      <w:pPr>
        <w:spacing w:after="0" w:line="240" w:lineRule="auto"/>
        <w:ind w:left="360"/>
        <w:rPr>
          <w:rFonts w:ascii="Calibri" w:eastAsia="Calibri" w:hAnsi="Calibri" w:cs="Times New Roman"/>
        </w:rPr>
      </w:pPr>
      <w:r w:rsidRPr="006D701C">
        <w:rPr>
          <w:rFonts w:ascii="Calibri" w:eastAsia="Calibri" w:hAnsi="Calibri" w:cs="Times New Roman"/>
        </w:rPr>
        <w:t>•</w:t>
      </w:r>
      <w:r w:rsidRPr="006D701C">
        <w:rPr>
          <w:rFonts w:ascii="Calibri" w:eastAsia="Calibri" w:hAnsi="Calibri" w:cs="Times New Roman"/>
        </w:rPr>
        <w:tab/>
        <w:t xml:space="preserve"> </w:t>
      </w:r>
      <w:proofErr w:type="gramStart"/>
      <w:r w:rsidRPr="006D701C">
        <w:rPr>
          <w:rFonts w:ascii="Calibri" w:eastAsia="Calibri" w:hAnsi="Calibri" w:cs="Times New Roman"/>
        </w:rPr>
        <w:t>applications</w:t>
      </w:r>
      <w:proofErr w:type="gramEnd"/>
      <w:r w:rsidRPr="006D701C">
        <w:rPr>
          <w:rFonts w:ascii="Calibri" w:eastAsia="Calibri" w:hAnsi="Calibri" w:cs="Times New Roman"/>
        </w:rPr>
        <w:t xml:space="preserve"> of simple interest and compound interest</w:t>
      </w:r>
    </w:p>
    <w:p w:rsidR="006D701C" w:rsidRPr="006D701C" w:rsidRDefault="006D701C" w:rsidP="006D701C">
      <w:pPr>
        <w:spacing w:after="0" w:line="240" w:lineRule="auto"/>
        <w:ind w:left="360"/>
        <w:rPr>
          <w:rFonts w:ascii="Calibri" w:eastAsia="Calibri" w:hAnsi="Calibri" w:cs="Times New Roman"/>
        </w:rPr>
      </w:pPr>
      <w:r w:rsidRPr="006D701C">
        <w:rPr>
          <w:rFonts w:ascii="Calibri" w:eastAsia="Calibri" w:hAnsi="Calibri" w:cs="Times New Roman"/>
        </w:rPr>
        <w:t>•</w:t>
      </w:r>
      <w:r w:rsidRPr="006D701C">
        <w:rPr>
          <w:rFonts w:ascii="Calibri" w:eastAsia="Calibri" w:hAnsi="Calibri" w:cs="Times New Roman"/>
        </w:rPr>
        <w:tab/>
        <w:t xml:space="preserve"> </w:t>
      </w:r>
      <w:proofErr w:type="gramStart"/>
      <w:r w:rsidRPr="006D701C">
        <w:rPr>
          <w:rFonts w:ascii="Calibri" w:eastAsia="Calibri" w:hAnsi="Calibri" w:cs="Times New Roman"/>
        </w:rPr>
        <w:t>cash</w:t>
      </w:r>
      <w:proofErr w:type="gramEnd"/>
      <w:r w:rsidRPr="006D701C">
        <w:rPr>
          <w:rFonts w:ascii="Calibri" w:eastAsia="Calibri" w:hAnsi="Calibri" w:cs="Times New Roman"/>
        </w:rPr>
        <w:t xml:space="preserve"> flow in common savings and credit accounts including interest calculation</w:t>
      </w:r>
    </w:p>
    <w:p w:rsidR="006D701C" w:rsidRPr="006D701C" w:rsidRDefault="006D701C" w:rsidP="006D701C">
      <w:pPr>
        <w:spacing w:after="0" w:line="240" w:lineRule="auto"/>
        <w:ind w:left="360"/>
        <w:rPr>
          <w:rFonts w:ascii="Calibri" w:eastAsia="Calibri" w:hAnsi="Calibri" w:cs="Times New Roman"/>
        </w:rPr>
      </w:pPr>
      <w:r w:rsidRPr="006D701C">
        <w:rPr>
          <w:rFonts w:ascii="Calibri" w:eastAsia="Calibri" w:hAnsi="Calibri" w:cs="Times New Roman"/>
        </w:rPr>
        <w:t>•</w:t>
      </w:r>
      <w:r w:rsidRPr="006D701C">
        <w:rPr>
          <w:rFonts w:ascii="Calibri" w:eastAsia="Calibri" w:hAnsi="Calibri" w:cs="Times New Roman"/>
        </w:rPr>
        <w:tab/>
        <w:t xml:space="preserve"> </w:t>
      </w:r>
      <w:proofErr w:type="gramStart"/>
      <w:r w:rsidRPr="006D701C">
        <w:rPr>
          <w:rFonts w:ascii="Calibri" w:eastAsia="Calibri" w:hAnsi="Calibri" w:cs="Times New Roman"/>
        </w:rPr>
        <w:t>compound</w:t>
      </w:r>
      <w:proofErr w:type="gramEnd"/>
      <w:r w:rsidRPr="006D701C">
        <w:rPr>
          <w:rFonts w:ascii="Calibri" w:eastAsia="Calibri" w:hAnsi="Calibri" w:cs="Times New Roman"/>
        </w:rPr>
        <w:t xml:space="preserve"> interest investments and loans</w:t>
      </w:r>
    </w:p>
    <w:p w:rsidR="006D701C" w:rsidRDefault="006D701C" w:rsidP="006D701C">
      <w:pPr>
        <w:spacing w:after="0" w:line="240" w:lineRule="auto"/>
        <w:ind w:left="720" w:hanging="360"/>
        <w:rPr>
          <w:rFonts w:ascii="Calibri" w:eastAsia="Calibri" w:hAnsi="Calibri" w:cs="Times New Roman"/>
        </w:rPr>
      </w:pPr>
      <w:r w:rsidRPr="006D701C">
        <w:rPr>
          <w:rFonts w:ascii="Calibri" w:eastAsia="Calibri" w:hAnsi="Calibri" w:cs="Times New Roman"/>
        </w:rPr>
        <w:t>•</w:t>
      </w:r>
      <w:r w:rsidRPr="006D701C">
        <w:rPr>
          <w:rFonts w:ascii="Calibri" w:eastAsia="Calibri" w:hAnsi="Calibri" w:cs="Times New Roman"/>
        </w:rPr>
        <w:tab/>
        <w:t xml:space="preserve"> </w:t>
      </w:r>
      <w:proofErr w:type="gramStart"/>
      <w:r w:rsidRPr="006D701C">
        <w:rPr>
          <w:rFonts w:ascii="Calibri" w:eastAsia="Calibri" w:hAnsi="Calibri" w:cs="Times New Roman"/>
        </w:rPr>
        <w:t>comparison</w:t>
      </w:r>
      <w:proofErr w:type="gramEnd"/>
      <w:r w:rsidRPr="006D701C">
        <w:rPr>
          <w:rFonts w:ascii="Calibri" w:eastAsia="Calibri" w:hAnsi="Calibri" w:cs="Times New Roman"/>
        </w:rPr>
        <w:t xml:space="preserve"> of purchase options including cash, credit and debit cards, pe</w:t>
      </w:r>
      <w:r>
        <w:rPr>
          <w:rFonts w:ascii="Calibri" w:eastAsia="Calibri" w:hAnsi="Calibri" w:cs="Times New Roman"/>
        </w:rPr>
        <w:t xml:space="preserve">rsonal loans, and time payments </w:t>
      </w:r>
      <w:r w:rsidRPr="006D701C">
        <w:rPr>
          <w:rFonts w:ascii="Calibri" w:eastAsia="Calibri" w:hAnsi="Calibri" w:cs="Times New Roman"/>
        </w:rPr>
        <w:t>(hire purchase).</w:t>
      </w:r>
    </w:p>
    <w:p w:rsidR="006D701C" w:rsidRPr="00E11D0A" w:rsidRDefault="006D701C" w:rsidP="006D701C">
      <w:pPr>
        <w:spacing w:after="0" w:line="240" w:lineRule="auto"/>
        <w:ind w:left="720" w:hanging="360"/>
        <w:rPr>
          <w:rFonts w:ascii="Calibri" w:eastAsia="Calibri" w:hAnsi="Calibri" w:cs="Times New Roman"/>
        </w:rPr>
      </w:pPr>
    </w:p>
    <w:p w:rsidR="006D701C" w:rsidRPr="006D701C" w:rsidRDefault="006D701C" w:rsidP="006D701C">
      <w:pPr>
        <w:spacing w:after="0" w:line="240" w:lineRule="auto"/>
        <w:ind w:left="360"/>
        <w:rPr>
          <w:rFonts w:ascii="Calibri" w:eastAsia="Calibri" w:hAnsi="Calibri" w:cs="Times New Roman"/>
          <w:b/>
        </w:rPr>
      </w:pPr>
      <w:r w:rsidRPr="006D701C">
        <w:rPr>
          <w:rFonts w:ascii="Calibri" w:eastAsia="Calibri" w:hAnsi="Calibri" w:cs="Times New Roman"/>
          <w:b/>
        </w:rPr>
        <w:t>Key knowledge</w:t>
      </w:r>
    </w:p>
    <w:p w:rsidR="006D701C" w:rsidRPr="006D701C" w:rsidRDefault="006D701C" w:rsidP="006D701C">
      <w:pPr>
        <w:spacing w:after="0" w:line="240" w:lineRule="auto"/>
        <w:ind w:left="360"/>
        <w:rPr>
          <w:rFonts w:ascii="Calibri" w:eastAsia="Calibri" w:hAnsi="Calibri" w:cs="Times New Roman"/>
        </w:rPr>
      </w:pPr>
      <w:r w:rsidRPr="006D701C">
        <w:rPr>
          <w:rFonts w:ascii="Calibri" w:eastAsia="Calibri" w:hAnsi="Calibri" w:cs="Times New Roman"/>
        </w:rPr>
        <w:t>•</w:t>
      </w:r>
      <w:r w:rsidRPr="006D701C">
        <w:rPr>
          <w:rFonts w:ascii="Calibri" w:eastAsia="Calibri" w:hAnsi="Calibri" w:cs="Times New Roman"/>
        </w:rPr>
        <w:tab/>
        <w:t xml:space="preserve"> </w:t>
      </w:r>
      <w:proofErr w:type="gramStart"/>
      <w:r w:rsidRPr="006D701C">
        <w:rPr>
          <w:rFonts w:ascii="Calibri" w:eastAsia="Calibri" w:hAnsi="Calibri" w:cs="Times New Roman"/>
        </w:rPr>
        <w:t>concepts</w:t>
      </w:r>
      <w:proofErr w:type="gramEnd"/>
      <w:r w:rsidRPr="006D701C">
        <w:rPr>
          <w:rFonts w:ascii="Calibri" w:eastAsia="Calibri" w:hAnsi="Calibri" w:cs="Times New Roman"/>
        </w:rPr>
        <w:t xml:space="preserve"> of simple and compound interest and their application</w:t>
      </w:r>
    </w:p>
    <w:p w:rsidR="006D701C" w:rsidRPr="006D701C" w:rsidRDefault="006D701C" w:rsidP="006D701C">
      <w:pPr>
        <w:spacing w:after="0" w:line="240" w:lineRule="auto"/>
        <w:ind w:left="360"/>
        <w:rPr>
          <w:rFonts w:ascii="Calibri" w:eastAsia="Calibri" w:hAnsi="Calibri" w:cs="Times New Roman"/>
        </w:rPr>
      </w:pPr>
      <w:r w:rsidRPr="006D701C">
        <w:rPr>
          <w:rFonts w:ascii="Calibri" w:eastAsia="Calibri" w:hAnsi="Calibri" w:cs="Times New Roman"/>
        </w:rPr>
        <w:t>•</w:t>
      </w:r>
      <w:r w:rsidRPr="006D701C">
        <w:rPr>
          <w:rFonts w:ascii="Calibri" w:eastAsia="Calibri" w:hAnsi="Calibri" w:cs="Times New Roman"/>
        </w:rPr>
        <w:tab/>
        <w:t xml:space="preserve"> </w:t>
      </w:r>
      <w:proofErr w:type="gramStart"/>
      <w:r w:rsidRPr="006D701C">
        <w:rPr>
          <w:rFonts w:ascii="Calibri" w:eastAsia="Calibri" w:hAnsi="Calibri" w:cs="Times New Roman"/>
        </w:rPr>
        <w:t>cash</w:t>
      </w:r>
      <w:proofErr w:type="gramEnd"/>
      <w:r w:rsidRPr="006D701C">
        <w:rPr>
          <w:rFonts w:ascii="Calibri" w:eastAsia="Calibri" w:hAnsi="Calibri" w:cs="Times New Roman"/>
        </w:rPr>
        <w:t xml:space="preserve"> flow in common savings and credit accounts including interest calculations</w:t>
      </w:r>
    </w:p>
    <w:p w:rsidR="006D701C" w:rsidRDefault="006D701C" w:rsidP="006D701C">
      <w:pPr>
        <w:spacing w:after="0" w:line="240" w:lineRule="auto"/>
        <w:ind w:left="360"/>
        <w:rPr>
          <w:rFonts w:ascii="Calibri" w:eastAsia="Calibri" w:hAnsi="Calibri" w:cs="Times New Roman"/>
        </w:rPr>
      </w:pPr>
      <w:r w:rsidRPr="006D701C">
        <w:rPr>
          <w:rFonts w:ascii="Calibri" w:eastAsia="Calibri" w:hAnsi="Calibri" w:cs="Times New Roman"/>
        </w:rPr>
        <w:t>•</w:t>
      </w:r>
      <w:r w:rsidRPr="006D701C">
        <w:rPr>
          <w:rFonts w:ascii="Calibri" w:eastAsia="Calibri" w:hAnsi="Calibri" w:cs="Times New Roman"/>
        </w:rPr>
        <w:tab/>
        <w:t xml:space="preserve"> </w:t>
      </w:r>
      <w:proofErr w:type="gramStart"/>
      <w:r w:rsidRPr="006D701C">
        <w:rPr>
          <w:rFonts w:ascii="Calibri" w:eastAsia="Calibri" w:hAnsi="Calibri" w:cs="Times New Roman"/>
        </w:rPr>
        <w:t>compound</w:t>
      </w:r>
      <w:proofErr w:type="gramEnd"/>
      <w:r w:rsidRPr="006D701C">
        <w:rPr>
          <w:rFonts w:ascii="Calibri" w:eastAsia="Calibri" w:hAnsi="Calibri" w:cs="Times New Roman"/>
        </w:rPr>
        <w:t xml:space="preserve"> interest investments and debts.</w:t>
      </w:r>
    </w:p>
    <w:p w:rsidR="006D701C" w:rsidRPr="006D701C" w:rsidRDefault="006D701C" w:rsidP="006D701C">
      <w:pPr>
        <w:spacing w:after="0" w:line="240" w:lineRule="auto"/>
        <w:ind w:left="360"/>
        <w:rPr>
          <w:rFonts w:ascii="Calibri" w:eastAsia="Calibri" w:hAnsi="Calibri" w:cs="Times New Roman"/>
        </w:rPr>
      </w:pPr>
    </w:p>
    <w:p w:rsidR="006D701C" w:rsidRPr="006D701C" w:rsidRDefault="006D701C" w:rsidP="006D701C">
      <w:pPr>
        <w:spacing w:after="0" w:line="240" w:lineRule="auto"/>
        <w:ind w:left="360"/>
        <w:rPr>
          <w:rFonts w:ascii="Calibri" w:eastAsia="Calibri" w:hAnsi="Calibri" w:cs="Times New Roman"/>
          <w:b/>
        </w:rPr>
      </w:pPr>
      <w:r w:rsidRPr="006D701C">
        <w:rPr>
          <w:rFonts w:ascii="Calibri" w:eastAsia="Calibri" w:hAnsi="Calibri" w:cs="Times New Roman"/>
          <w:b/>
        </w:rPr>
        <w:t>Key skills</w:t>
      </w:r>
    </w:p>
    <w:p w:rsidR="006D701C" w:rsidRPr="006D701C" w:rsidRDefault="006D701C" w:rsidP="006D701C">
      <w:pPr>
        <w:spacing w:after="0" w:line="240" w:lineRule="auto"/>
        <w:ind w:left="720" w:hanging="360"/>
        <w:rPr>
          <w:rFonts w:ascii="Calibri" w:eastAsia="Calibri" w:hAnsi="Calibri" w:cs="Times New Roman"/>
        </w:rPr>
      </w:pPr>
      <w:r w:rsidRPr="006D701C">
        <w:rPr>
          <w:rFonts w:ascii="Calibri" w:eastAsia="Calibri" w:hAnsi="Calibri" w:cs="Times New Roman"/>
        </w:rPr>
        <w:t>•</w:t>
      </w:r>
      <w:r w:rsidRPr="006D701C">
        <w:rPr>
          <w:rFonts w:ascii="Calibri" w:eastAsia="Calibri" w:hAnsi="Calibri" w:cs="Times New Roman"/>
        </w:rPr>
        <w:tab/>
        <w:t xml:space="preserve"> apply ratio and proportion, and percentage and percentage change, to solve p</w:t>
      </w:r>
      <w:r>
        <w:rPr>
          <w:rFonts w:ascii="Calibri" w:eastAsia="Calibri" w:hAnsi="Calibri" w:cs="Times New Roman"/>
        </w:rPr>
        <w:t xml:space="preserve">roblems in a range of financial </w:t>
      </w:r>
      <w:r w:rsidRPr="006D701C">
        <w:rPr>
          <w:rFonts w:ascii="Calibri" w:eastAsia="Calibri" w:hAnsi="Calibri" w:cs="Times New Roman"/>
        </w:rPr>
        <w:t>contexts</w:t>
      </w:r>
    </w:p>
    <w:p w:rsidR="006D701C" w:rsidRPr="006D701C" w:rsidRDefault="006D701C" w:rsidP="006D701C">
      <w:pPr>
        <w:spacing w:after="0" w:line="240" w:lineRule="auto"/>
        <w:ind w:left="360"/>
        <w:rPr>
          <w:rFonts w:ascii="Calibri" w:eastAsia="Calibri" w:hAnsi="Calibri" w:cs="Times New Roman"/>
        </w:rPr>
      </w:pPr>
      <w:r w:rsidRPr="006D701C">
        <w:rPr>
          <w:rFonts w:ascii="Calibri" w:eastAsia="Calibri" w:hAnsi="Calibri" w:cs="Times New Roman"/>
        </w:rPr>
        <w:lastRenderedPageBreak/>
        <w:t>•</w:t>
      </w:r>
      <w:r w:rsidRPr="006D701C">
        <w:rPr>
          <w:rFonts w:ascii="Calibri" w:eastAsia="Calibri" w:hAnsi="Calibri" w:cs="Times New Roman"/>
        </w:rPr>
        <w:tab/>
        <w:t xml:space="preserve"> apply simple interest to analyse cash flow in common savings and credit accounts</w:t>
      </w:r>
    </w:p>
    <w:p w:rsidR="006D701C" w:rsidRPr="006D701C" w:rsidRDefault="006D701C" w:rsidP="006D701C">
      <w:pPr>
        <w:spacing w:after="0" w:line="240" w:lineRule="auto"/>
        <w:ind w:left="720" w:hanging="360"/>
        <w:rPr>
          <w:rFonts w:ascii="Calibri" w:eastAsia="Calibri" w:hAnsi="Calibri" w:cs="Times New Roman"/>
        </w:rPr>
      </w:pPr>
      <w:r w:rsidRPr="006D701C">
        <w:rPr>
          <w:rFonts w:ascii="Calibri" w:eastAsia="Calibri" w:hAnsi="Calibri" w:cs="Times New Roman"/>
        </w:rPr>
        <w:t>•</w:t>
      </w:r>
      <w:r w:rsidRPr="006D701C">
        <w:rPr>
          <w:rFonts w:ascii="Calibri" w:eastAsia="Calibri" w:hAnsi="Calibri" w:cs="Times New Roman"/>
        </w:rPr>
        <w:tab/>
        <w:t xml:space="preserve"> apply compound interest to solve problems involving compound interest investments and loans</w:t>
      </w:r>
    </w:p>
    <w:p w:rsidR="006D701C" w:rsidRPr="006D701C" w:rsidRDefault="006D701C" w:rsidP="006D701C">
      <w:pPr>
        <w:spacing w:after="0" w:line="240" w:lineRule="auto"/>
        <w:ind w:left="720" w:hanging="360"/>
        <w:rPr>
          <w:rFonts w:ascii="Calibri" w:eastAsia="Calibri" w:hAnsi="Calibri" w:cs="Times New Roman"/>
        </w:rPr>
      </w:pPr>
      <w:r w:rsidRPr="006D701C">
        <w:rPr>
          <w:rFonts w:ascii="Calibri" w:eastAsia="Calibri" w:hAnsi="Calibri" w:cs="Times New Roman"/>
        </w:rPr>
        <w:t>•</w:t>
      </w:r>
      <w:r w:rsidRPr="006D701C">
        <w:rPr>
          <w:rFonts w:ascii="Calibri" w:eastAsia="Calibri" w:hAnsi="Calibri" w:cs="Times New Roman"/>
        </w:rPr>
        <w:tab/>
        <w:t xml:space="preserve"> compare the costs of a range of purchase options such as cash, credit and d</w:t>
      </w:r>
      <w:r>
        <w:rPr>
          <w:rFonts w:ascii="Calibri" w:eastAsia="Calibri" w:hAnsi="Calibri" w:cs="Times New Roman"/>
        </w:rPr>
        <w:t xml:space="preserve">ebit cards, personal loans, and </w:t>
      </w:r>
      <w:r w:rsidRPr="006D701C">
        <w:rPr>
          <w:rFonts w:ascii="Calibri" w:eastAsia="Calibri" w:hAnsi="Calibri" w:cs="Times New Roman"/>
        </w:rPr>
        <w:t>time payments (hire purchase).</w:t>
      </w:r>
    </w:p>
    <w:p w:rsidR="006D701C" w:rsidRDefault="006D701C" w:rsidP="006D701C">
      <w:pPr>
        <w:spacing w:after="0" w:line="240" w:lineRule="auto"/>
        <w:rPr>
          <w:rFonts w:ascii="Calibri" w:eastAsia="Calibri" w:hAnsi="Calibri" w:cs="Times New Roman"/>
        </w:rPr>
      </w:pPr>
    </w:p>
    <w:p w:rsidR="006D701C" w:rsidRDefault="006D701C" w:rsidP="006D701C">
      <w:pPr>
        <w:spacing w:after="0" w:line="240" w:lineRule="auto"/>
        <w:rPr>
          <w:rFonts w:ascii="Calibri" w:eastAsia="Calibri" w:hAnsi="Calibri" w:cs="Times New Roman"/>
        </w:rPr>
      </w:pPr>
    </w:p>
    <w:p w:rsidR="006D701C" w:rsidRPr="00D51DD9" w:rsidRDefault="006D701C" w:rsidP="006D701C">
      <w:pPr>
        <w:spacing w:after="0" w:line="240" w:lineRule="auto"/>
        <w:rPr>
          <w:rFonts w:ascii="Calibri" w:eastAsia="Calibri" w:hAnsi="Calibri" w:cs="Times New Roman"/>
        </w:rPr>
      </w:pPr>
    </w:p>
    <w:p w:rsidR="006D701C" w:rsidRPr="00D51DD9" w:rsidRDefault="006D701C" w:rsidP="006D701C">
      <w:pPr>
        <w:spacing w:after="0" w:line="240" w:lineRule="auto"/>
        <w:rPr>
          <w:rFonts w:ascii="Calibri" w:eastAsia="Calibri" w:hAnsi="Calibri" w:cs="Times New Roman"/>
        </w:rPr>
      </w:pPr>
    </w:p>
    <w:tbl>
      <w:tblPr>
        <w:tblStyle w:val="TableGrid1"/>
        <w:tblW w:w="9284" w:type="dxa"/>
        <w:tblInd w:w="108" w:type="dxa"/>
        <w:tblLook w:val="04A0" w:firstRow="1" w:lastRow="0" w:firstColumn="1" w:lastColumn="0" w:noHBand="0" w:noVBand="1"/>
      </w:tblPr>
      <w:tblGrid>
        <w:gridCol w:w="4679"/>
        <w:gridCol w:w="4605"/>
      </w:tblGrid>
      <w:tr w:rsidR="006D701C" w:rsidRPr="00D51DD9" w:rsidTr="006D701C">
        <w:trPr>
          <w:trHeight w:val="493"/>
        </w:trPr>
        <w:tc>
          <w:tcPr>
            <w:tcW w:w="4679" w:type="dxa"/>
          </w:tcPr>
          <w:p w:rsidR="006D701C" w:rsidRPr="00D51DD9" w:rsidRDefault="006D701C" w:rsidP="006D701C">
            <w:pPr>
              <w:autoSpaceDE w:val="0"/>
              <w:autoSpaceDN w:val="0"/>
              <w:adjustRightInd w:val="0"/>
              <w:spacing w:after="120"/>
              <w:rPr>
                <w:rFonts w:ascii="Times" w:eastAsia="Calibri" w:hAnsi="Times" w:cs="Arial"/>
                <w:b/>
                <w:bCs/>
              </w:rPr>
            </w:pPr>
            <w:r w:rsidRPr="00D51DD9">
              <w:rPr>
                <w:rFonts w:ascii="Calibri" w:eastAsia="Calibri" w:hAnsi="Calibri" w:cs="Arial"/>
                <w:b/>
                <w:bCs/>
              </w:rPr>
              <w:t>Chapter Sections</w:t>
            </w:r>
          </w:p>
        </w:tc>
        <w:tc>
          <w:tcPr>
            <w:tcW w:w="4605" w:type="dxa"/>
          </w:tcPr>
          <w:p w:rsidR="006D701C" w:rsidRPr="00D51DD9" w:rsidRDefault="006D701C" w:rsidP="006D701C">
            <w:pPr>
              <w:autoSpaceDE w:val="0"/>
              <w:autoSpaceDN w:val="0"/>
              <w:adjustRightInd w:val="0"/>
              <w:spacing w:after="120"/>
              <w:rPr>
                <w:rFonts w:ascii="Calibri" w:eastAsia="Calibri" w:hAnsi="Calibri" w:cs="Arial"/>
                <w:b/>
                <w:bCs/>
              </w:rPr>
            </w:pPr>
            <w:r w:rsidRPr="00D51DD9">
              <w:rPr>
                <w:rFonts w:ascii="Calibri" w:eastAsia="Calibri" w:hAnsi="Calibri" w:cs="Arial"/>
                <w:b/>
                <w:bCs/>
              </w:rPr>
              <w:t>Questions to be completed</w:t>
            </w:r>
          </w:p>
        </w:tc>
      </w:tr>
      <w:tr w:rsidR="006D701C" w:rsidRPr="00D51DD9" w:rsidTr="006D701C">
        <w:trPr>
          <w:trHeight w:val="568"/>
        </w:trPr>
        <w:tc>
          <w:tcPr>
            <w:tcW w:w="4679" w:type="dxa"/>
            <w:vAlign w:val="center"/>
          </w:tcPr>
          <w:p w:rsidR="006D701C" w:rsidRPr="00DF1E72" w:rsidRDefault="00DF1E72" w:rsidP="00DF1E72">
            <w:pPr>
              <w:autoSpaceDE w:val="0"/>
              <w:autoSpaceDN w:val="0"/>
              <w:adjustRightInd w:val="0"/>
              <w:jc w:val="both"/>
              <w:rPr>
                <w:rFonts w:eastAsia="Calibri" w:cs="Arial"/>
                <w:sz w:val="24"/>
                <w:szCs w:val="24"/>
              </w:rPr>
            </w:pPr>
            <w:r w:rsidRPr="00DF1E72">
              <w:rPr>
                <w:rFonts w:eastAsia="Calibri" w:cs="Arial"/>
                <w:b/>
                <w:bCs/>
                <w:sz w:val="24"/>
                <w:szCs w:val="24"/>
              </w:rPr>
              <w:t>3</w:t>
            </w:r>
            <w:r w:rsidR="006D701C" w:rsidRPr="00DF1E72">
              <w:rPr>
                <w:rFonts w:eastAsia="Calibri" w:cs="Arial"/>
                <w:b/>
                <w:bCs/>
                <w:sz w:val="24"/>
                <w:szCs w:val="24"/>
              </w:rPr>
              <w:t xml:space="preserve">.2 </w:t>
            </w:r>
            <w:r w:rsidRPr="00DF1E72">
              <w:rPr>
                <w:color w:val="000000"/>
                <w:sz w:val="24"/>
                <w:szCs w:val="24"/>
                <w:shd w:val="clear" w:color="auto" w:fill="FFFFFF"/>
              </w:rPr>
              <w:t>Percentage change</w:t>
            </w:r>
          </w:p>
        </w:tc>
        <w:tc>
          <w:tcPr>
            <w:tcW w:w="4605" w:type="dxa"/>
            <w:vAlign w:val="center"/>
          </w:tcPr>
          <w:p w:rsidR="006D701C" w:rsidRPr="00D51DD9" w:rsidRDefault="006D701C" w:rsidP="00CD3FEC">
            <w:pPr>
              <w:autoSpaceDE w:val="0"/>
              <w:autoSpaceDN w:val="0"/>
              <w:adjustRightInd w:val="0"/>
              <w:jc w:val="both"/>
              <w:rPr>
                <w:rFonts w:ascii="Calibri" w:eastAsia="Calibri" w:hAnsi="Calibri" w:cs="Arial"/>
                <w:bCs/>
              </w:rPr>
            </w:pPr>
            <w:r>
              <w:rPr>
                <w:rFonts w:ascii="Calibri" w:eastAsia="Calibri" w:hAnsi="Calibri" w:cs="Arial"/>
                <w:bCs/>
              </w:rPr>
              <w:t>1,2,3,4,5,6</w:t>
            </w:r>
            <w:r w:rsidR="00CD3FEC">
              <w:rPr>
                <w:rFonts w:ascii="Calibri" w:eastAsia="Calibri" w:hAnsi="Calibri" w:cs="Arial"/>
                <w:bCs/>
              </w:rPr>
              <w:t>,7,9</w:t>
            </w:r>
            <w:r>
              <w:rPr>
                <w:rFonts w:ascii="Calibri" w:eastAsia="Calibri" w:hAnsi="Calibri" w:cs="Arial"/>
                <w:bCs/>
              </w:rPr>
              <w:t>,</w:t>
            </w:r>
            <w:r w:rsidR="00CD3FEC">
              <w:rPr>
                <w:rFonts w:ascii="Calibri" w:eastAsia="Calibri" w:hAnsi="Calibri" w:cs="Arial"/>
                <w:bCs/>
              </w:rPr>
              <w:t>16</w:t>
            </w:r>
          </w:p>
        </w:tc>
      </w:tr>
      <w:tr w:rsidR="006D701C" w:rsidRPr="00D51DD9" w:rsidTr="006D701C">
        <w:trPr>
          <w:trHeight w:val="517"/>
        </w:trPr>
        <w:tc>
          <w:tcPr>
            <w:tcW w:w="4679" w:type="dxa"/>
            <w:vAlign w:val="center"/>
          </w:tcPr>
          <w:p w:rsidR="006D701C" w:rsidRPr="00DF1E72" w:rsidRDefault="00DF1E72" w:rsidP="00DF1E72">
            <w:pPr>
              <w:autoSpaceDE w:val="0"/>
              <w:autoSpaceDN w:val="0"/>
              <w:adjustRightInd w:val="0"/>
              <w:jc w:val="both"/>
              <w:rPr>
                <w:rFonts w:eastAsia="Calibri" w:cs="Arial"/>
                <w:sz w:val="24"/>
                <w:szCs w:val="24"/>
              </w:rPr>
            </w:pPr>
            <w:r w:rsidRPr="00DF1E72">
              <w:rPr>
                <w:rFonts w:eastAsia="Calibri" w:cs="Arial"/>
                <w:b/>
                <w:bCs/>
                <w:sz w:val="24"/>
                <w:szCs w:val="24"/>
              </w:rPr>
              <w:t>3.4</w:t>
            </w:r>
            <w:r w:rsidR="006D701C" w:rsidRPr="00DF1E72">
              <w:rPr>
                <w:rFonts w:eastAsia="Calibri" w:cs="Arial"/>
                <w:b/>
                <w:bCs/>
                <w:sz w:val="24"/>
                <w:szCs w:val="24"/>
              </w:rPr>
              <w:t xml:space="preserve"> </w:t>
            </w:r>
            <w:r w:rsidRPr="00DF1E72">
              <w:rPr>
                <w:rFonts w:eastAsia="Calibri" w:cs="Arial"/>
                <w:bCs/>
                <w:sz w:val="24"/>
                <w:szCs w:val="24"/>
              </w:rPr>
              <w:t>S</w:t>
            </w:r>
            <w:r w:rsidR="007070D4">
              <w:rPr>
                <w:rFonts w:eastAsia="Calibri" w:cs="Arial"/>
                <w:bCs/>
                <w:sz w:val="24"/>
                <w:szCs w:val="24"/>
              </w:rPr>
              <w:t>imple i</w:t>
            </w:r>
            <w:r w:rsidRPr="00DF1E72">
              <w:rPr>
                <w:rFonts w:eastAsia="Calibri" w:cs="Arial"/>
                <w:bCs/>
                <w:sz w:val="24"/>
                <w:szCs w:val="24"/>
              </w:rPr>
              <w:t>nterest applications</w:t>
            </w:r>
          </w:p>
        </w:tc>
        <w:tc>
          <w:tcPr>
            <w:tcW w:w="4605" w:type="dxa"/>
            <w:vAlign w:val="center"/>
          </w:tcPr>
          <w:p w:rsidR="006D701C" w:rsidRPr="00D51DD9" w:rsidRDefault="006D701C" w:rsidP="006D701C">
            <w:pPr>
              <w:autoSpaceDE w:val="0"/>
              <w:autoSpaceDN w:val="0"/>
              <w:adjustRightInd w:val="0"/>
              <w:jc w:val="both"/>
              <w:rPr>
                <w:rFonts w:ascii="Calibri" w:eastAsia="Calibri" w:hAnsi="Calibri" w:cs="Arial"/>
                <w:bCs/>
              </w:rPr>
            </w:pPr>
            <w:r>
              <w:rPr>
                <w:rFonts w:ascii="Calibri" w:eastAsia="Calibri" w:hAnsi="Calibri" w:cs="Arial"/>
                <w:bCs/>
              </w:rPr>
              <w:t>1</w:t>
            </w:r>
            <w:r w:rsidR="002C21DB">
              <w:rPr>
                <w:rFonts w:ascii="Calibri" w:eastAsia="Calibri" w:hAnsi="Calibri" w:cs="Arial"/>
                <w:bCs/>
              </w:rPr>
              <w:t>,2,3,4,5,6,7,8,11,22</w:t>
            </w:r>
          </w:p>
        </w:tc>
      </w:tr>
      <w:tr w:rsidR="006D701C" w:rsidRPr="00D51DD9" w:rsidTr="006D701C">
        <w:trPr>
          <w:trHeight w:val="597"/>
        </w:trPr>
        <w:tc>
          <w:tcPr>
            <w:tcW w:w="4679" w:type="dxa"/>
            <w:vAlign w:val="center"/>
          </w:tcPr>
          <w:p w:rsidR="006D701C" w:rsidRPr="00DF1E72" w:rsidRDefault="007070D4" w:rsidP="007070D4">
            <w:pPr>
              <w:autoSpaceDE w:val="0"/>
              <w:autoSpaceDN w:val="0"/>
              <w:adjustRightInd w:val="0"/>
              <w:jc w:val="both"/>
              <w:rPr>
                <w:rFonts w:eastAsia="Calibri" w:cs="Arial"/>
                <w:sz w:val="24"/>
                <w:szCs w:val="24"/>
              </w:rPr>
            </w:pPr>
            <w:r>
              <w:rPr>
                <w:rFonts w:eastAsia="Calibri" w:cs="Arial"/>
                <w:b/>
                <w:bCs/>
                <w:sz w:val="24"/>
                <w:szCs w:val="24"/>
              </w:rPr>
              <w:t>3.5</w:t>
            </w:r>
            <w:r w:rsidR="006D701C" w:rsidRPr="00DF1E72">
              <w:rPr>
                <w:rFonts w:eastAsia="Calibri" w:cs="Arial"/>
                <w:b/>
                <w:bCs/>
                <w:sz w:val="24"/>
                <w:szCs w:val="24"/>
              </w:rPr>
              <w:t xml:space="preserve"> </w:t>
            </w:r>
            <w:r>
              <w:rPr>
                <w:color w:val="000000"/>
                <w:sz w:val="24"/>
                <w:szCs w:val="24"/>
                <w:shd w:val="clear" w:color="auto" w:fill="FFFFFF"/>
              </w:rPr>
              <w:t>Compound interest applications</w:t>
            </w:r>
          </w:p>
        </w:tc>
        <w:tc>
          <w:tcPr>
            <w:tcW w:w="4605" w:type="dxa"/>
            <w:vAlign w:val="center"/>
          </w:tcPr>
          <w:p w:rsidR="006D701C" w:rsidRPr="00D51DD9" w:rsidRDefault="006D701C" w:rsidP="002C21DB">
            <w:pPr>
              <w:autoSpaceDE w:val="0"/>
              <w:autoSpaceDN w:val="0"/>
              <w:adjustRightInd w:val="0"/>
              <w:jc w:val="both"/>
              <w:rPr>
                <w:rFonts w:ascii="Calibri" w:eastAsia="Calibri" w:hAnsi="Calibri" w:cs="Arial"/>
                <w:bCs/>
              </w:rPr>
            </w:pPr>
            <w:r>
              <w:rPr>
                <w:rFonts w:ascii="Calibri" w:eastAsia="Calibri" w:hAnsi="Calibri" w:cs="Arial"/>
                <w:bCs/>
              </w:rPr>
              <w:t>1,2,3,4,5,</w:t>
            </w:r>
            <w:r w:rsidR="002C21DB">
              <w:rPr>
                <w:rFonts w:ascii="Calibri" w:eastAsia="Calibri" w:hAnsi="Calibri" w:cs="Arial"/>
                <w:bCs/>
              </w:rPr>
              <w:t>6,</w:t>
            </w:r>
            <w:r>
              <w:rPr>
                <w:rFonts w:ascii="Calibri" w:eastAsia="Calibri" w:hAnsi="Calibri" w:cs="Arial"/>
                <w:bCs/>
              </w:rPr>
              <w:t>7,8,9,</w:t>
            </w:r>
            <w:r w:rsidR="002C21DB">
              <w:rPr>
                <w:rFonts w:ascii="Calibri" w:eastAsia="Calibri" w:hAnsi="Calibri" w:cs="Arial"/>
                <w:bCs/>
              </w:rPr>
              <w:t>11,22</w:t>
            </w:r>
          </w:p>
        </w:tc>
      </w:tr>
      <w:tr w:rsidR="006D701C" w:rsidRPr="00D51DD9" w:rsidTr="006D701C">
        <w:trPr>
          <w:trHeight w:val="597"/>
        </w:trPr>
        <w:tc>
          <w:tcPr>
            <w:tcW w:w="4679" w:type="dxa"/>
            <w:vAlign w:val="center"/>
          </w:tcPr>
          <w:p w:rsidR="006D701C" w:rsidRPr="00DF1E72" w:rsidRDefault="007070D4" w:rsidP="007070D4">
            <w:pPr>
              <w:autoSpaceDE w:val="0"/>
              <w:autoSpaceDN w:val="0"/>
              <w:adjustRightInd w:val="0"/>
              <w:rPr>
                <w:rFonts w:eastAsia="Calibri" w:cs="Arial"/>
                <w:b/>
                <w:bCs/>
                <w:sz w:val="24"/>
                <w:szCs w:val="24"/>
              </w:rPr>
            </w:pPr>
            <w:r>
              <w:rPr>
                <w:rFonts w:eastAsia="Calibri" w:cs="Arial"/>
                <w:b/>
                <w:bCs/>
                <w:sz w:val="24"/>
                <w:szCs w:val="24"/>
              </w:rPr>
              <w:t>3.6</w:t>
            </w:r>
            <w:r w:rsidR="006D701C" w:rsidRPr="00DF1E72">
              <w:rPr>
                <w:rFonts w:eastAsia="Calibri" w:cs="Arial"/>
                <w:b/>
                <w:bCs/>
                <w:sz w:val="24"/>
                <w:szCs w:val="24"/>
              </w:rPr>
              <w:t xml:space="preserve"> </w:t>
            </w:r>
            <w:r>
              <w:rPr>
                <w:rFonts w:eastAsia="Calibri" w:cs="Arial"/>
                <w:bCs/>
                <w:sz w:val="24"/>
                <w:szCs w:val="24"/>
              </w:rPr>
              <w:t>Purchasing options</w:t>
            </w:r>
          </w:p>
        </w:tc>
        <w:tc>
          <w:tcPr>
            <w:tcW w:w="4605" w:type="dxa"/>
            <w:vAlign w:val="center"/>
          </w:tcPr>
          <w:p w:rsidR="006D701C" w:rsidRPr="00D51DD9" w:rsidRDefault="00297A4C" w:rsidP="006D701C">
            <w:pPr>
              <w:autoSpaceDE w:val="0"/>
              <w:autoSpaceDN w:val="0"/>
              <w:adjustRightInd w:val="0"/>
              <w:rPr>
                <w:rFonts w:ascii="Calibri" w:eastAsia="Calibri" w:hAnsi="Calibri" w:cs="Arial"/>
                <w:bCs/>
              </w:rPr>
            </w:pPr>
            <w:r>
              <w:rPr>
                <w:rFonts w:ascii="Calibri" w:eastAsia="Calibri" w:hAnsi="Calibri" w:cs="Arial"/>
                <w:bCs/>
              </w:rPr>
              <w:t>1,2,3,4,5,6,7,8</w:t>
            </w:r>
          </w:p>
        </w:tc>
      </w:tr>
    </w:tbl>
    <w:p w:rsidR="006D701C" w:rsidRDefault="006D701C" w:rsidP="00674F56">
      <w:pPr>
        <w:pStyle w:val="Heading1"/>
      </w:pPr>
    </w:p>
    <w:p w:rsidR="006D701C" w:rsidRDefault="006D701C">
      <w:pPr>
        <w:rPr>
          <w:rFonts w:asciiTheme="majorHAnsi" w:eastAsiaTheme="majorEastAsia" w:hAnsiTheme="majorHAnsi" w:cstheme="majorBidi"/>
          <w:color w:val="365F91" w:themeColor="accent1" w:themeShade="BF"/>
          <w:sz w:val="36"/>
          <w:szCs w:val="32"/>
        </w:rPr>
      </w:pPr>
      <w:r>
        <w:br w:type="page"/>
      </w:r>
    </w:p>
    <w:p w:rsidR="00674F56" w:rsidRPr="00674F56" w:rsidRDefault="00674F56" w:rsidP="00674F56">
      <w:pPr>
        <w:pStyle w:val="Heading1"/>
      </w:pPr>
      <w:r>
        <w:lastRenderedPageBreak/>
        <w:t xml:space="preserve">3.1 </w:t>
      </w:r>
      <w:r w:rsidR="005E74FC">
        <w:t>Simple Interest and Compound Interest Tables</w:t>
      </w:r>
    </w:p>
    <w:p w:rsidR="00440C1C" w:rsidRPr="000762BF" w:rsidRDefault="00440C1C" w:rsidP="000762BF">
      <w:pPr>
        <w:jc w:val="both"/>
        <w:rPr>
          <w:sz w:val="24"/>
          <w:szCs w:val="24"/>
        </w:rPr>
      </w:pPr>
      <w:r w:rsidRPr="000762BF">
        <w:rPr>
          <w:sz w:val="24"/>
          <w:szCs w:val="24"/>
        </w:rPr>
        <w:t xml:space="preserve">When you borrow money for a certain </w:t>
      </w:r>
      <w:proofErr w:type="gramStart"/>
      <w:r w:rsidRPr="000762BF">
        <w:rPr>
          <w:sz w:val="24"/>
          <w:szCs w:val="24"/>
        </w:rPr>
        <w:t>period of time</w:t>
      </w:r>
      <w:proofErr w:type="gramEnd"/>
      <w:r w:rsidRPr="000762BF">
        <w:rPr>
          <w:sz w:val="24"/>
          <w:szCs w:val="24"/>
        </w:rPr>
        <w:t xml:space="preserve"> from a bank or financial institution by taking a loan or mortgage, you must repay the original amount borrowed plus an extra amount called the </w:t>
      </w:r>
      <w:r w:rsidRPr="000762BF">
        <w:rPr>
          <w:b/>
          <w:i/>
          <w:sz w:val="24"/>
          <w:szCs w:val="24"/>
        </w:rPr>
        <w:t>interest</w:t>
      </w:r>
      <w:r w:rsidRPr="000762BF">
        <w:rPr>
          <w:sz w:val="24"/>
          <w:szCs w:val="24"/>
        </w:rPr>
        <w:t>.</w:t>
      </w:r>
    </w:p>
    <w:p w:rsidR="00440C1C" w:rsidRPr="000762BF" w:rsidRDefault="00440C1C" w:rsidP="000762BF">
      <w:pPr>
        <w:jc w:val="both"/>
        <w:rPr>
          <w:sz w:val="24"/>
          <w:szCs w:val="24"/>
        </w:rPr>
      </w:pPr>
      <w:r w:rsidRPr="000762BF">
        <w:rPr>
          <w:sz w:val="24"/>
          <w:szCs w:val="24"/>
        </w:rPr>
        <w:t xml:space="preserve">Similarly, if you lend money for a certain </w:t>
      </w:r>
      <w:proofErr w:type="gramStart"/>
      <w:r w:rsidRPr="000762BF">
        <w:rPr>
          <w:sz w:val="24"/>
          <w:szCs w:val="24"/>
        </w:rPr>
        <w:t>period of time</w:t>
      </w:r>
      <w:proofErr w:type="gramEnd"/>
      <w:r w:rsidRPr="000762BF">
        <w:rPr>
          <w:sz w:val="24"/>
          <w:szCs w:val="24"/>
        </w:rPr>
        <w:t xml:space="preserve"> to a bank or financial institution, you are expected to be rewarded by eventually getting your money back plus the interest.</w:t>
      </w:r>
    </w:p>
    <w:p w:rsidR="00440C1C" w:rsidRDefault="00440C1C" w:rsidP="000762BF">
      <w:pPr>
        <w:jc w:val="both"/>
        <w:rPr>
          <w:sz w:val="24"/>
          <w:szCs w:val="24"/>
        </w:rPr>
      </w:pPr>
      <w:r w:rsidRPr="000762BF">
        <w:rPr>
          <w:sz w:val="24"/>
          <w:szCs w:val="24"/>
        </w:rPr>
        <w:t xml:space="preserve">There are two common ways that interests are calculated, they </w:t>
      </w:r>
      <w:proofErr w:type="gramStart"/>
      <w:r w:rsidRPr="000762BF">
        <w:rPr>
          <w:sz w:val="24"/>
          <w:szCs w:val="24"/>
        </w:rPr>
        <w:t>are known</w:t>
      </w:r>
      <w:proofErr w:type="gramEnd"/>
      <w:r w:rsidRPr="000762BF">
        <w:rPr>
          <w:sz w:val="24"/>
          <w:szCs w:val="24"/>
        </w:rPr>
        <w:t xml:space="preserve"> as </w:t>
      </w:r>
      <w:r w:rsidRPr="000762BF">
        <w:rPr>
          <w:b/>
          <w:i/>
          <w:sz w:val="24"/>
          <w:szCs w:val="24"/>
        </w:rPr>
        <w:t>Simple Interest</w:t>
      </w:r>
      <w:r w:rsidRPr="000762BF">
        <w:rPr>
          <w:sz w:val="24"/>
          <w:szCs w:val="24"/>
        </w:rPr>
        <w:t xml:space="preserve"> and </w:t>
      </w:r>
      <w:r w:rsidRPr="000762BF">
        <w:rPr>
          <w:b/>
          <w:i/>
          <w:sz w:val="24"/>
          <w:szCs w:val="24"/>
        </w:rPr>
        <w:t>Compound Interest</w:t>
      </w:r>
      <w:r w:rsidRPr="000762BF">
        <w:rPr>
          <w:sz w:val="24"/>
          <w:szCs w:val="24"/>
        </w:rPr>
        <w:t>.</w:t>
      </w:r>
    </w:p>
    <w:p w:rsidR="002D62D8" w:rsidRDefault="002D62D8" w:rsidP="002D62D8">
      <w:pPr>
        <w:spacing w:after="0" w:line="240" w:lineRule="auto"/>
      </w:pPr>
    </w:p>
    <w:p w:rsidR="00440C1C" w:rsidRPr="00413EF6" w:rsidRDefault="00EB0108" w:rsidP="00674F56">
      <w:pPr>
        <w:pStyle w:val="Heading2"/>
      </w:pPr>
      <w:r>
        <w:t>Simple Int</w:t>
      </w:r>
      <w:r w:rsidR="00DD6AF5">
        <w:t>erest</w:t>
      </w:r>
    </w:p>
    <w:p w:rsidR="00B77F49" w:rsidRDefault="00B77F49" w:rsidP="00B77F49">
      <w:pPr>
        <w:spacing w:after="240"/>
        <w:jc w:val="both"/>
        <w:rPr>
          <w:b/>
        </w:rPr>
      </w:pPr>
      <w:r>
        <w:t xml:space="preserve">If you invest or borrow money from the bank and you are reward or charged a </w:t>
      </w:r>
      <w:r w:rsidRPr="00E618F1">
        <w:rPr>
          <w:i/>
        </w:rPr>
        <w:t>fixed</w:t>
      </w:r>
      <w:r>
        <w:t xml:space="preserve"> </w:t>
      </w:r>
      <w:r w:rsidRPr="00E618F1">
        <w:rPr>
          <w:i/>
        </w:rPr>
        <w:t>amount</w:t>
      </w:r>
      <w:r>
        <w:t xml:space="preserve"> of interest </w:t>
      </w:r>
      <w:r w:rsidRPr="00E618F1">
        <w:rPr>
          <w:i/>
        </w:rPr>
        <w:t xml:space="preserve">at regular </w:t>
      </w:r>
      <w:proofErr w:type="gramStart"/>
      <w:r w:rsidRPr="00E618F1">
        <w:rPr>
          <w:i/>
        </w:rPr>
        <w:t>time periods</w:t>
      </w:r>
      <w:proofErr w:type="gramEnd"/>
      <w:r>
        <w:t xml:space="preserve"> it is called a </w:t>
      </w:r>
      <w:r w:rsidRPr="00E618F1">
        <w:rPr>
          <w:b/>
        </w:rPr>
        <w:t>Simple Interest Loan.</w:t>
      </w:r>
    </w:p>
    <w:p w:rsidR="00B77F49" w:rsidRPr="00215F5E" w:rsidRDefault="00B77F49" w:rsidP="00B77F49">
      <w:pPr>
        <w:spacing w:after="240"/>
        <w:jc w:val="both"/>
      </w:pPr>
      <w:r>
        <w:t xml:space="preserve">Simple Interest </w:t>
      </w:r>
      <w:r w:rsidR="00BF5F64">
        <w:t xml:space="preserve">is an example of linear growth where the interest is usually calculated as a percentage of the amount </w:t>
      </w:r>
      <w:r>
        <w:t xml:space="preserve">invested or </w:t>
      </w:r>
      <w:proofErr w:type="gramStart"/>
      <w:r>
        <w:t>borrowed</w:t>
      </w:r>
      <w:r w:rsidR="00BF5F64">
        <w:t>,</w:t>
      </w:r>
      <w:proofErr w:type="gramEnd"/>
      <w:r w:rsidR="00BF5F64">
        <w:t xml:space="preserve"> </w:t>
      </w:r>
      <w:r>
        <w:t>the starting value (V</w:t>
      </w:r>
      <w:r w:rsidRPr="00E618F1">
        <w:rPr>
          <w:vertAlign w:val="subscript"/>
        </w:rPr>
        <w:t>0</w:t>
      </w:r>
      <w:r>
        <w:t xml:space="preserve">) or </w:t>
      </w:r>
      <w:r w:rsidRPr="00215F5E">
        <w:rPr>
          <w:i/>
        </w:rPr>
        <w:t>Principal</w:t>
      </w:r>
      <w:r>
        <w:t xml:space="preserve">. </w:t>
      </w:r>
      <w:r w:rsidR="00D75E49">
        <w:t>This constant</w:t>
      </w:r>
      <w:r>
        <w:t xml:space="preserve"> amount </w:t>
      </w:r>
      <w:proofErr w:type="gramStart"/>
      <w:r>
        <w:t>is added</w:t>
      </w:r>
      <w:proofErr w:type="gramEnd"/>
      <w:r>
        <w:t xml:space="preserve"> </w:t>
      </w:r>
      <w:r w:rsidR="00E37A76">
        <w:t xml:space="preserve">at each payment </w:t>
      </w:r>
      <w:r>
        <w:t xml:space="preserve">over </w:t>
      </w:r>
      <w:r w:rsidR="00E37A76">
        <w:t>the duration of the loan</w:t>
      </w:r>
      <w:r>
        <w:t xml:space="preserve">. </w:t>
      </w:r>
    </w:p>
    <w:p w:rsidR="00440C1C" w:rsidRPr="00282D1D" w:rsidRDefault="00B77F49" w:rsidP="00B77F49">
      <w:pPr>
        <w:spacing w:after="0" w:line="360" w:lineRule="auto"/>
        <w:jc w:val="both"/>
      </w:pPr>
      <w:r w:rsidRPr="00282D1D">
        <w:rPr>
          <w:u w:val="single"/>
        </w:rPr>
        <w:t>E</w:t>
      </w:r>
      <w:r w:rsidR="002D62D8">
        <w:rPr>
          <w:u w:val="single"/>
        </w:rPr>
        <w:t>xample</w:t>
      </w:r>
      <w:r w:rsidR="00440C1C" w:rsidRPr="00282D1D">
        <w:t>: John invests $5</w:t>
      </w:r>
      <w:r w:rsidR="0076612F" w:rsidRPr="00282D1D">
        <w:t xml:space="preserve"> </w:t>
      </w:r>
      <w:r w:rsidR="00440C1C" w:rsidRPr="00282D1D">
        <w:t>000 into a bank to</w:t>
      </w:r>
      <w:r w:rsidR="0076612F" w:rsidRPr="00282D1D">
        <w:t xml:space="preserve"> save for</w:t>
      </w:r>
      <w:r w:rsidR="00440C1C" w:rsidRPr="00282D1D">
        <w:t xml:space="preserve"> his first car. The bank gives</w:t>
      </w:r>
      <w:r w:rsidR="0076612F" w:rsidRPr="00282D1D">
        <w:t xml:space="preserve"> him</w:t>
      </w:r>
      <w:r w:rsidR="00440C1C" w:rsidRPr="00282D1D">
        <w:t xml:space="preserve"> </w:t>
      </w:r>
      <w:r w:rsidR="0076612F" w:rsidRPr="00282D1D">
        <w:t xml:space="preserve">4 % </w:t>
      </w:r>
      <w:r w:rsidR="00440C1C" w:rsidRPr="00282D1D">
        <w:t>interest per year. Using simple interest,</w:t>
      </w:r>
      <w:r w:rsidR="0076612F" w:rsidRPr="00282D1D">
        <w:t xml:space="preserve"> calculate</w:t>
      </w:r>
      <w:r w:rsidR="00440C1C" w:rsidRPr="00282D1D">
        <w:t xml:space="preserve"> how much money will he have after </w:t>
      </w:r>
      <w:r w:rsidR="0076612F" w:rsidRPr="00282D1D">
        <w:t xml:space="preserve">5 </w:t>
      </w:r>
      <w:r w:rsidR="00440C1C" w:rsidRPr="00282D1D">
        <w:t>years</w:t>
      </w:r>
      <w:r w:rsidR="003D56CF" w:rsidRPr="00282D1D">
        <w:t xml:space="preserve"> if interest was to </w:t>
      </w:r>
      <w:proofErr w:type="gramStart"/>
      <w:r w:rsidR="003D56CF" w:rsidRPr="00282D1D">
        <w:t>be calculated</w:t>
      </w:r>
      <w:proofErr w:type="gramEnd"/>
      <w:r w:rsidR="003D56CF" w:rsidRPr="00282D1D">
        <w:t xml:space="preserve"> yearly</w:t>
      </w:r>
      <w:r w:rsidR="00440C1C" w:rsidRPr="00282D1D">
        <w:t>?</w:t>
      </w:r>
    </w:p>
    <w:p w:rsidR="00440C1C" w:rsidRDefault="005B4850" w:rsidP="00B77F49">
      <w:pPr>
        <w:tabs>
          <w:tab w:val="left" w:leader="underscore" w:pos="8931"/>
        </w:tabs>
        <w:spacing w:after="0" w:line="360" w:lineRule="auto"/>
        <w:rPr>
          <w:sz w:val="24"/>
          <w:szCs w:val="24"/>
        </w:rPr>
      </w:pPr>
      <w:r>
        <w:rPr>
          <w:sz w:val="24"/>
          <w:szCs w:val="24"/>
        </w:rPr>
        <w:t xml:space="preserve">Principal = Amount </w:t>
      </w:r>
      <w:r w:rsidR="00811EBB">
        <w:rPr>
          <w:sz w:val="24"/>
          <w:szCs w:val="24"/>
        </w:rPr>
        <w:t>invest</w:t>
      </w:r>
      <w:r>
        <w:rPr>
          <w:sz w:val="24"/>
          <w:szCs w:val="24"/>
        </w:rPr>
        <w:t xml:space="preserve">ed = </w:t>
      </w:r>
      <w:r>
        <w:rPr>
          <w:sz w:val="24"/>
          <w:szCs w:val="24"/>
        </w:rPr>
        <w:tab/>
      </w:r>
    </w:p>
    <w:p w:rsidR="005B4850" w:rsidRDefault="005B4850" w:rsidP="00B77F49">
      <w:pPr>
        <w:tabs>
          <w:tab w:val="left" w:leader="underscore" w:pos="8931"/>
        </w:tabs>
        <w:spacing w:after="0" w:line="360" w:lineRule="auto"/>
        <w:rPr>
          <w:sz w:val="24"/>
          <w:szCs w:val="24"/>
        </w:rPr>
      </w:pPr>
      <w:r>
        <w:rPr>
          <w:sz w:val="24"/>
          <w:szCs w:val="24"/>
        </w:rPr>
        <w:t xml:space="preserve">Interest rate = </w:t>
      </w:r>
      <w:r>
        <w:rPr>
          <w:sz w:val="24"/>
          <w:szCs w:val="24"/>
        </w:rPr>
        <w:tab/>
      </w:r>
    </w:p>
    <w:p w:rsidR="005B4850" w:rsidRDefault="000B0A3A" w:rsidP="00B77F49">
      <w:pPr>
        <w:tabs>
          <w:tab w:val="left" w:leader="underscore" w:pos="8931"/>
        </w:tabs>
        <w:spacing w:after="0" w:line="360" w:lineRule="auto"/>
        <w:rPr>
          <w:sz w:val="24"/>
          <w:szCs w:val="24"/>
        </w:rPr>
      </w:pPr>
      <w:r>
        <w:rPr>
          <w:sz w:val="24"/>
          <w:szCs w:val="24"/>
        </w:rPr>
        <w:t>Time/</w:t>
      </w:r>
      <w:r w:rsidR="005B4850">
        <w:rPr>
          <w:sz w:val="24"/>
          <w:szCs w:val="24"/>
        </w:rPr>
        <w:t xml:space="preserve">Period </w:t>
      </w:r>
      <w:r w:rsidR="003146E1">
        <w:rPr>
          <w:sz w:val="24"/>
          <w:szCs w:val="24"/>
        </w:rPr>
        <w:t>invest</w:t>
      </w:r>
      <w:r w:rsidR="005B4850">
        <w:rPr>
          <w:sz w:val="24"/>
          <w:szCs w:val="24"/>
        </w:rPr>
        <w:t xml:space="preserve">ed = </w:t>
      </w:r>
      <w:r w:rsidR="005B4850">
        <w:rPr>
          <w:sz w:val="24"/>
          <w:szCs w:val="24"/>
        </w:rPr>
        <w:tab/>
      </w:r>
    </w:p>
    <w:tbl>
      <w:tblPr>
        <w:tblStyle w:val="TableGrid"/>
        <w:tblW w:w="0" w:type="auto"/>
        <w:jc w:val="center"/>
        <w:tblLook w:val="04A0" w:firstRow="1" w:lastRow="0" w:firstColumn="1" w:lastColumn="0" w:noHBand="0" w:noVBand="1"/>
      </w:tblPr>
      <w:tblGrid>
        <w:gridCol w:w="850"/>
        <w:gridCol w:w="1693"/>
        <w:gridCol w:w="3653"/>
        <w:gridCol w:w="2820"/>
      </w:tblGrid>
      <w:tr w:rsidR="00440C1C" w:rsidRPr="002D4CA9" w:rsidTr="004A37C4">
        <w:trPr>
          <w:trHeight w:val="397"/>
          <w:jc w:val="center"/>
        </w:trPr>
        <w:tc>
          <w:tcPr>
            <w:tcW w:w="850" w:type="dxa"/>
            <w:shd w:val="clear" w:color="auto" w:fill="D9D9D9" w:themeFill="background1" w:themeFillShade="D9"/>
            <w:vAlign w:val="center"/>
          </w:tcPr>
          <w:p w:rsidR="00440C1C" w:rsidRPr="002D4CA9" w:rsidRDefault="000B0A3A" w:rsidP="002302AC">
            <w:pPr>
              <w:jc w:val="center"/>
              <w:rPr>
                <w:b/>
                <w:sz w:val="24"/>
                <w:szCs w:val="24"/>
              </w:rPr>
            </w:pPr>
            <w:r>
              <w:rPr>
                <w:b/>
                <w:sz w:val="24"/>
                <w:szCs w:val="24"/>
              </w:rPr>
              <w:t>Time</w:t>
            </w:r>
          </w:p>
        </w:tc>
        <w:tc>
          <w:tcPr>
            <w:tcW w:w="1693" w:type="dxa"/>
            <w:shd w:val="clear" w:color="auto" w:fill="D9D9D9" w:themeFill="background1" w:themeFillShade="D9"/>
            <w:vAlign w:val="center"/>
          </w:tcPr>
          <w:p w:rsidR="00440C1C" w:rsidRPr="002D4CA9" w:rsidRDefault="00440C1C" w:rsidP="002302AC">
            <w:pPr>
              <w:jc w:val="center"/>
              <w:rPr>
                <w:b/>
                <w:sz w:val="24"/>
                <w:szCs w:val="24"/>
              </w:rPr>
            </w:pPr>
            <w:r w:rsidRPr="002D4CA9">
              <w:rPr>
                <w:b/>
                <w:sz w:val="24"/>
                <w:szCs w:val="24"/>
              </w:rPr>
              <w:t>Principal</w:t>
            </w:r>
          </w:p>
        </w:tc>
        <w:tc>
          <w:tcPr>
            <w:tcW w:w="3653" w:type="dxa"/>
            <w:shd w:val="clear" w:color="auto" w:fill="D9D9D9" w:themeFill="background1" w:themeFillShade="D9"/>
            <w:vAlign w:val="center"/>
          </w:tcPr>
          <w:p w:rsidR="00440C1C" w:rsidRPr="002D4CA9" w:rsidRDefault="00440C1C" w:rsidP="002302AC">
            <w:pPr>
              <w:jc w:val="center"/>
              <w:rPr>
                <w:b/>
                <w:sz w:val="24"/>
                <w:szCs w:val="24"/>
              </w:rPr>
            </w:pPr>
            <w:r w:rsidRPr="002D4CA9">
              <w:rPr>
                <w:b/>
                <w:sz w:val="24"/>
                <w:szCs w:val="24"/>
              </w:rPr>
              <w:t>Interest</w:t>
            </w:r>
          </w:p>
        </w:tc>
        <w:tc>
          <w:tcPr>
            <w:tcW w:w="2820" w:type="dxa"/>
            <w:shd w:val="clear" w:color="auto" w:fill="D9D9D9" w:themeFill="background1" w:themeFillShade="D9"/>
            <w:vAlign w:val="center"/>
          </w:tcPr>
          <w:p w:rsidR="00440C1C" w:rsidRPr="002D4CA9" w:rsidRDefault="00440C1C" w:rsidP="002302AC">
            <w:pPr>
              <w:jc w:val="center"/>
              <w:rPr>
                <w:b/>
                <w:sz w:val="24"/>
                <w:szCs w:val="24"/>
              </w:rPr>
            </w:pPr>
            <w:r w:rsidRPr="002D4CA9">
              <w:rPr>
                <w:b/>
                <w:sz w:val="24"/>
                <w:szCs w:val="24"/>
              </w:rPr>
              <w:t>Interest Accumulation</w:t>
            </w:r>
          </w:p>
        </w:tc>
      </w:tr>
      <w:tr w:rsidR="00440C1C" w:rsidTr="00BE1D9A">
        <w:trPr>
          <w:trHeight w:val="851"/>
          <w:jc w:val="center"/>
        </w:trPr>
        <w:tc>
          <w:tcPr>
            <w:tcW w:w="850" w:type="dxa"/>
            <w:vAlign w:val="center"/>
          </w:tcPr>
          <w:p w:rsidR="00440C1C" w:rsidRDefault="00440C1C" w:rsidP="002302AC">
            <w:pPr>
              <w:jc w:val="center"/>
              <w:rPr>
                <w:sz w:val="24"/>
                <w:szCs w:val="24"/>
              </w:rPr>
            </w:pPr>
            <w:r>
              <w:rPr>
                <w:sz w:val="24"/>
                <w:szCs w:val="24"/>
              </w:rPr>
              <w:t>1</w:t>
            </w:r>
          </w:p>
        </w:tc>
        <w:tc>
          <w:tcPr>
            <w:tcW w:w="1693" w:type="dxa"/>
            <w:vAlign w:val="center"/>
          </w:tcPr>
          <w:p w:rsidR="00440C1C" w:rsidRDefault="00440C1C" w:rsidP="002302AC">
            <w:pPr>
              <w:jc w:val="center"/>
              <w:rPr>
                <w:sz w:val="24"/>
                <w:szCs w:val="24"/>
              </w:rPr>
            </w:pPr>
          </w:p>
        </w:tc>
        <w:tc>
          <w:tcPr>
            <w:tcW w:w="3653" w:type="dxa"/>
            <w:vAlign w:val="center"/>
          </w:tcPr>
          <w:p w:rsidR="00440C1C" w:rsidRDefault="00440C1C" w:rsidP="002302AC">
            <w:pPr>
              <w:jc w:val="center"/>
              <w:rPr>
                <w:sz w:val="24"/>
                <w:szCs w:val="24"/>
              </w:rPr>
            </w:pPr>
          </w:p>
        </w:tc>
        <w:tc>
          <w:tcPr>
            <w:tcW w:w="2820" w:type="dxa"/>
            <w:vAlign w:val="center"/>
          </w:tcPr>
          <w:p w:rsidR="00440C1C" w:rsidRDefault="00440C1C" w:rsidP="002302AC">
            <w:pPr>
              <w:jc w:val="center"/>
              <w:rPr>
                <w:sz w:val="24"/>
                <w:szCs w:val="24"/>
              </w:rPr>
            </w:pPr>
          </w:p>
        </w:tc>
      </w:tr>
      <w:tr w:rsidR="00440C1C" w:rsidTr="00BE1D9A">
        <w:trPr>
          <w:trHeight w:val="851"/>
          <w:jc w:val="center"/>
        </w:trPr>
        <w:tc>
          <w:tcPr>
            <w:tcW w:w="850" w:type="dxa"/>
            <w:vAlign w:val="center"/>
          </w:tcPr>
          <w:p w:rsidR="00440C1C" w:rsidRDefault="00440C1C" w:rsidP="002302AC">
            <w:pPr>
              <w:jc w:val="center"/>
              <w:rPr>
                <w:sz w:val="24"/>
                <w:szCs w:val="24"/>
              </w:rPr>
            </w:pPr>
            <w:r>
              <w:rPr>
                <w:sz w:val="24"/>
                <w:szCs w:val="24"/>
              </w:rPr>
              <w:t>2</w:t>
            </w:r>
          </w:p>
        </w:tc>
        <w:tc>
          <w:tcPr>
            <w:tcW w:w="1693" w:type="dxa"/>
            <w:vAlign w:val="center"/>
          </w:tcPr>
          <w:p w:rsidR="00440C1C" w:rsidRDefault="00440C1C" w:rsidP="002302AC">
            <w:pPr>
              <w:jc w:val="center"/>
              <w:rPr>
                <w:sz w:val="24"/>
                <w:szCs w:val="24"/>
              </w:rPr>
            </w:pPr>
          </w:p>
        </w:tc>
        <w:tc>
          <w:tcPr>
            <w:tcW w:w="3653" w:type="dxa"/>
            <w:vAlign w:val="center"/>
          </w:tcPr>
          <w:p w:rsidR="00440C1C" w:rsidRDefault="00440C1C" w:rsidP="002302AC">
            <w:pPr>
              <w:jc w:val="center"/>
              <w:rPr>
                <w:sz w:val="24"/>
                <w:szCs w:val="24"/>
              </w:rPr>
            </w:pPr>
          </w:p>
        </w:tc>
        <w:tc>
          <w:tcPr>
            <w:tcW w:w="2820" w:type="dxa"/>
            <w:vAlign w:val="center"/>
          </w:tcPr>
          <w:p w:rsidR="00440C1C" w:rsidRDefault="00440C1C" w:rsidP="002302AC">
            <w:pPr>
              <w:jc w:val="center"/>
              <w:rPr>
                <w:sz w:val="24"/>
                <w:szCs w:val="24"/>
              </w:rPr>
            </w:pPr>
          </w:p>
        </w:tc>
      </w:tr>
      <w:tr w:rsidR="00440C1C" w:rsidTr="002D62D8">
        <w:trPr>
          <w:trHeight w:val="454"/>
          <w:jc w:val="center"/>
        </w:trPr>
        <w:tc>
          <w:tcPr>
            <w:tcW w:w="850" w:type="dxa"/>
            <w:vAlign w:val="center"/>
          </w:tcPr>
          <w:p w:rsidR="00440C1C" w:rsidRDefault="00440C1C" w:rsidP="002302AC">
            <w:pPr>
              <w:jc w:val="center"/>
              <w:rPr>
                <w:sz w:val="24"/>
                <w:szCs w:val="24"/>
              </w:rPr>
            </w:pPr>
            <w:r>
              <w:rPr>
                <w:sz w:val="24"/>
                <w:szCs w:val="24"/>
              </w:rPr>
              <w:t>3</w:t>
            </w:r>
          </w:p>
        </w:tc>
        <w:tc>
          <w:tcPr>
            <w:tcW w:w="1693" w:type="dxa"/>
            <w:vAlign w:val="center"/>
          </w:tcPr>
          <w:p w:rsidR="00440C1C" w:rsidRDefault="00440C1C" w:rsidP="002302AC">
            <w:pPr>
              <w:jc w:val="center"/>
              <w:rPr>
                <w:sz w:val="24"/>
                <w:szCs w:val="24"/>
              </w:rPr>
            </w:pPr>
          </w:p>
        </w:tc>
        <w:tc>
          <w:tcPr>
            <w:tcW w:w="3653" w:type="dxa"/>
            <w:vAlign w:val="center"/>
          </w:tcPr>
          <w:p w:rsidR="00440C1C" w:rsidRDefault="00440C1C" w:rsidP="002302AC">
            <w:pPr>
              <w:jc w:val="center"/>
              <w:rPr>
                <w:sz w:val="24"/>
                <w:szCs w:val="24"/>
              </w:rPr>
            </w:pPr>
          </w:p>
        </w:tc>
        <w:tc>
          <w:tcPr>
            <w:tcW w:w="2820" w:type="dxa"/>
            <w:vAlign w:val="center"/>
          </w:tcPr>
          <w:p w:rsidR="00440C1C" w:rsidRDefault="00440C1C" w:rsidP="002302AC">
            <w:pPr>
              <w:jc w:val="center"/>
              <w:rPr>
                <w:sz w:val="24"/>
                <w:szCs w:val="24"/>
              </w:rPr>
            </w:pPr>
          </w:p>
        </w:tc>
      </w:tr>
      <w:tr w:rsidR="00440C1C" w:rsidTr="002D62D8">
        <w:trPr>
          <w:trHeight w:val="454"/>
          <w:jc w:val="center"/>
        </w:trPr>
        <w:tc>
          <w:tcPr>
            <w:tcW w:w="850" w:type="dxa"/>
            <w:vAlign w:val="center"/>
          </w:tcPr>
          <w:p w:rsidR="00440C1C" w:rsidRDefault="00440C1C" w:rsidP="002302AC">
            <w:pPr>
              <w:jc w:val="center"/>
              <w:rPr>
                <w:sz w:val="24"/>
                <w:szCs w:val="24"/>
              </w:rPr>
            </w:pPr>
            <w:r>
              <w:rPr>
                <w:sz w:val="24"/>
                <w:szCs w:val="24"/>
              </w:rPr>
              <w:t>4</w:t>
            </w:r>
          </w:p>
        </w:tc>
        <w:tc>
          <w:tcPr>
            <w:tcW w:w="1693" w:type="dxa"/>
            <w:vAlign w:val="center"/>
          </w:tcPr>
          <w:p w:rsidR="00440C1C" w:rsidRDefault="00440C1C" w:rsidP="002302AC">
            <w:pPr>
              <w:jc w:val="center"/>
              <w:rPr>
                <w:sz w:val="24"/>
                <w:szCs w:val="24"/>
              </w:rPr>
            </w:pPr>
          </w:p>
        </w:tc>
        <w:tc>
          <w:tcPr>
            <w:tcW w:w="3653" w:type="dxa"/>
            <w:vAlign w:val="center"/>
          </w:tcPr>
          <w:p w:rsidR="00440C1C" w:rsidRDefault="00440C1C" w:rsidP="002302AC">
            <w:pPr>
              <w:jc w:val="center"/>
              <w:rPr>
                <w:sz w:val="24"/>
                <w:szCs w:val="24"/>
              </w:rPr>
            </w:pPr>
          </w:p>
        </w:tc>
        <w:tc>
          <w:tcPr>
            <w:tcW w:w="2820" w:type="dxa"/>
            <w:vAlign w:val="center"/>
          </w:tcPr>
          <w:p w:rsidR="00440C1C" w:rsidRDefault="00440C1C" w:rsidP="002302AC">
            <w:pPr>
              <w:jc w:val="center"/>
              <w:rPr>
                <w:sz w:val="24"/>
                <w:szCs w:val="24"/>
              </w:rPr>
            </w:pPr>
          </w:p>
        </w:tc>
      </w:tr>
      <w:tr w:rsidR="00440C1C" w:rsidTr="002D62D8">
        <w:trPr>
          <w:trHeight w:val="454"/>
          <w:jc w:val="center"/>
        </w:trPr>
        <w:tc>
          <w:tcPr>
            <w:tcW w:w="850" w:type="dxa"/>
            <w:vAlign w:val="center"/>
          </w:tcPr>
          <w:p w:rsidR="00440C1C" w:rsidRDefault="00440C1C" w:rsidP="002302AC">
            <w:pPr>
              <w:jc w:val="center"/>
              <w:rPr>
                <w:sz w:val="24"/>
                <w:szCs w:val="24"/>
              </w:rPr>
            </w:pPr>
            <w:r>
              <w:rPr>
                <w:sz w:val="24"/>
                <w:szCs w:val="24"/>
              </w:rPr>
              <w:t>5</w:t>
            </w:r>
          </w:p>
        </w:tc>
        <w:tc>
          <w:tcPr>
            <w:tcW w:w="1693" w:type="dxa"/>
            <w:vAlign w:val="center"/>
          </w:tcPr>
          <w:p w:rsidR="00440C1C" w:rsidRDefault="00440C1C" w:rsidP="002302AC">
            <w:pPr>
              <w:jc w:val="center"/>
              <w:rPr>
                <w:sz w:val="24"/>
                <w:szCs w:val="24"/>
              </w:rPr>
            </w:pPr>
          </w:p>
        </w:tc>
        <w:tc>
          <w:tcPr>
            <w:tcW w:w="3653" w:type="dxa"/>
            <w:vAlign w:val="center"/>
          </w:tcPr>
          <w:p w:rsidR="00440C1C" w:rsidRDefault="00440C1C" w:rsidP="002302AC">
            <w:pPr>
              <w:jc w:val="center"/>
              <w:rPr>
                <w:sz w:val="24"/>
                <w:szCs w:val="24"/>
              </w:rPr>
            </w:pPr>
          </w:p>
        </w:tc>
        <w:tc>
          <w:tcPr>
            <w:tcW w:w="2820" w:type="dxa"/>
            <w:vAlign w:val="center"/>
          </w:tcPr>
          <w:p w:rsidR="00440C1C" w:rsidRDefault="00440C1C" w:rsidP="002302AC">
            <w:pPr>
              <w:jc w:val="center"/>
              <w:rPr>
                <w:sz w:val="24"/>
                <w:szCs w:val="24"/>
              </w:rPr>
            </w:pPr>
          </w:p>
        </w:tc>
      </w:tr>
    </w:tbl>
    <w:p w:rsidR="00B77F49" w:rsidRDefault="00B77F49" w:rsidP="00B77F49">
      <w:pPr>
        <w:tabs>
          <w:tab w:val="left" w:leader="underscore" w:pos="8931"/>
        </w:tabs>
        <w:spacing w:after="0" w:line="240" w:lineRule="auto"/>
        <w:rPr>
          <w:sz w:val="24"/>
          <w:szCs w:val="24"/>
        </w:rPr>
      </w:pPr>
    </w:p>
    <w:p w:rsidR="0076612F" w:rsidRDefault="0076612F" w:rsidP="00B77F49">
      <w:pPr>
        <w:tabs>
          <w:tab w:val="left" w:leader="underscore" w:pos="8931"/>
        </w:tabs>
        <w:spacing w:after="0" w:line="360" w:lineRule="auto"/>
        <w:rPr>
          <w:sz w:val="24"/>
          <w:szCs w:val="24"/>
        </w:rPr>
      </w:pPr>
      <w:r>
        <w:rPr>
          <w:sz w:val="24"/>
          <w:szCs w:val="24"/>
        </w:rPr>
        <w:t xml:space="preserve">Total interest </w:t>
      </w:r>
      <w:r w:rsidR="006D0989">
        <w:rPr>
          <w:sz w:val="24"/>
          <w:szCs w:val="24"/>
        </w:rPr>
        <w:t xml:space="preserve">earnt after 5 years = </w:t>
      </w:r>
      <w:r w:rsidR="006D0989">
        <w:rPr>
          <w:sz w:val="24"/>
          <w:szCs w:val="24"/>
        </w:rPr>
        <w:tab/>
      </w:r>
    </w:p>
    <w:p w:rsidR="006D0989" w:rsidRDefault="00071D2A" w:rsidP="00B77F49">
      <w:pPr>
        <w:tabs>
          <w:tab w:val="left" w:leader="underscore" w:pos="8931"/>
        </w:tabs>
        <w:spacing w:after="0" w:line="360" w:lineRule="auto"/>
        <w:rPr>
          <w:sz w:val="24"/>
          <w:szCs w:val="24"/>
        </w:rPr>
      </w:pPr>
      <w:r>
        <w:rPr>
          <w:sz w:val="24"/>
          <w:szCs w:val="24"/>
        </w:rPr>
        <w:t xml:space="preserve">Total amount earnt = </w:t>
      </w:r>
      <w:r w:rsidR="006D0989">
        <w:rPr>
          <w:sz w:val="24"/>
          <w:szCs w:val="24"/>
        </w:rPr>
        <w:tab/>
      </w:r>
    </w:p>
    <w:p w:rsidR="00440C1C" w:rsidRDefault="00440C1C" w:rsidP="00F13787">
      <w:pPr>
        <w:spacing w:after="0" w:line="360" w:lineRule="auto"/>
        <w:jc w:val="both"/>
        <w:rPr>
          <w:sz w:val="24"/>
          <w:szCs w:val="24"/>
        </w:rPr>
      </w:pPr>
      <w:r w:rsidRPr="00343349">
        <w:rPr>
          <w:sz w:val="24"/>
          <w:szCs w:val="24"/>
          <w:u w:val="single"/>
        </w:rPr>
        <w:lastRenderedPageBreak/>
        <w:t>Example</w:t>
      </w:r>
      <w:r>
        <w:rPr>
          <w:sz w:val="24"/>
          <w:szCs w:val="24"/>
        </w:rPr>
        <w:t xml:space="preserve">: </w:t>
      </w:r>
      <w:r w:rsidR="006D0989">
        <w:rPr>
          <w:sz w:val="24"/>
          <w:szCs w:val="24"/>
        </w:rPr>
        <w:t>Kayla</w:t>
      </w:r>
      <w:r>
        <w:rPr>
          <w:sz w:val="24"/>
          <w:szCs w:val="24"/>
        </w:rPr>
        <w:t xml:space="preserve"> borrows $</w:t>
      </w:r>
      <w:r w:rsidR="003D56CF">
        <w:rPr>
          <w:sz w:val="24"/>
          <w:szCs w:val="24"/>
        </w:rPr>
        <w:t>3</w:t>
      </w:r>
      <w:r>
        <w:rPr>
          <w:sz w:val="24"/>
          <w:szCs w:val="24"/>
        </w:rPr>
        <w:t xml:space="preserve"> 00</w:t>
      </w:r>
      <w:r w:rsidR="006D0989">
        <w:rPr>
          <w:sz w:val="24"/>
          <w:szCs w:val="24"/>
        </w:rPr>
        <w:t>0 from a bank to put towards her</w:t>
      </w:r>
      <w:r>
        <w:rPr>
          <w:sz w:val="24"/>
          <w:szCs w:val="24"/>
        </w:rPr>
        <w:t xml:space="preserve"> savings for </w:t>
      </w:r>
      <w:r w:rsidR="006D0989">
        <w:rPr>
          <w:sz w:val="24"/>
          <w:szCs w:val="24"/>
        </w:rPr>
        <w:t>her oversea trip</w:t>
      </w:r>
      <w:r>
        <w:rPr>
          <w:sz w:val="24"/>
          <w:szCs w:val="24"/>
        </w:rPr>
        <w:t xml:space="preserve">. The bank lends </w:t>
      </w:r>
      <w:r w:rsidR="006D0989">
        <w:rPr>
          <w:sz w:val="24"/>
          <w:szCs w:val="24"/>
        </w:rPr>
        <w:t>her</w:t>
      </w:r>
      <w:r>
        <w:rPr>
          <w:sz w:val="24"/>
          <w:szCs w:val="24"/>
        </w:rPr>
        <w:t xml:space="preserve"> </w:t>
      </w:r>
      <w:r w:rsidR="003D56CF">
        <w:rPr>
          <w:sz w:val="24"/>
          <w:szCs w:val="24"/>
        </w:rPr>
        <w:t>for</w:t>
      </w:r>
      <w:r>
        <w:rPr>
          <w:sz w:val="24"/>
          <w:szCs w:val="24"/>
        </w:rPr>
        <w:t xml:space="preserve"> a period of </w:t>
      </w:r>
      <w:r w:rsidR="003D56CF">
        <w:rPr>
          <w:sz w:val="24"/>
          <w:szCs w:val="24"/>
        </w:rPr>
        <w:t>18</w:t>
      </w:r>
      <w:r>
        <w:rPr>
          <w:sz w:val="24"/>
          <w:szCs w:val="24"/>
        </w:rPr>
        <w:t xml:space="preserve"> </w:t>
      </w:r>
      <w:r w:rsidR="003D56CF">
        <w:rPr>
          <w:sz w:val="24"/>
          <w:szCs w:val="24"/>
        </w:rPr>
        <w:t>month</w:t>
      </w:r>
      <w:r>
        <w:rPr>
          <w:sz w:val="24"/>
          <w:szCs w:val="24"/>
        </w:rPr>
        <w:t>s with an interest rate of 7.8% p</w:t>
      </w:r>
      <w:r w:rsidR="003D56CF">
        <w:rPr>
          <w:sz w:val="24"/>
          <w:szCs w:val="24"/>
        </w:rPr>
        <w:t>a</w:t>
      </w:r>
      <w:r>
        <w:rPr>
          <w:sz w:val="24"/>
          <w:szCs w:val="24"/>
        </w:rPr>
        <w:t xml:space="preserve">. Using simple interest, how much does </w:t>
      </w:r>
      <w:r w:rsidR="006D0989">
        <w:rPr>
          <w:sz w:val="24"/>
          <w:szCs w:val="24"/>
        </w:rPr>
        <w:t>s</w:t>
      </w:r>
      <w:r>
        <w:rPr>
          <w:sz w:val="24"/>
          <w:szCs w:val="24"/>
        </w:rPr>
        <w:t xml:space="preserve">he owe after </w:t>
      </w:r>
      <w:r w:rsidR="003D56CF">
        <w:rPr>
          <w:sz w:val="24"/>
          <w:szCs w:val="24"/>
        </w:rPr>
        <w:t>18 months if</w:t>
      </w:r>
      <w:r w:rsidR="00265A63">
        <w:rPr>
          <w:sz w:val="24"/>
          <w:szCs w:val="24"/>
        </w:rPr>
        <w:t xml:space="preserve"> the</w:t>
      </w:r>
      <w:r w:rsidR="003D56CF">
        <w:rPr>
          <w:sz w:val="24"/>
          <w:szCs w:val="24"/>
        </w:rPr>
        <w:t xml:space="preserve"> interest is calculated </w:t>
      </w:r>
      <w:proofErr w:type="gramStart"/>
      <w:r w:rsidR="003D56CF">
        <w:rPr>
          <w:sz w:val="24"/>
          <w:szCs w:val="24"/>
        </w:rPr>
        <w:t>quarterly</w:t>
      </w:r>
      <w:r>
        <w:rPr>
          <w:sz w:val="24"/>
          <w:szCs w:val="24"/>
        </w:rPr>
        <w:t>?</w:t>
      </w:r>
      <w:proofErr w:type="gramEnd"/>
    </w:p>
    <w:p w:rsidR="006D0989" w:rsidRDefault="006D0989" w:rsidP="006D0989">
      <w:pPr>
        <w:tabs>
          <w:tab w:val="left" w:leader="underscore" w:pos="8931"/>
        </w:tabs>
        <w:rPr>
          <w:sz w:val="24"/>
          <w:szCs w:val="24"/>
        </w:rPr>
      </w:pPr>
      <w:r>
        <w:rPr>
          <w:sz w:val="24"/>
          <w:szCs w:val="24"/>
        </w:rPr>
        <w:t xml:space="preserve">Principal = Amount borrowed = </w:t>
      </w:r>
      <w:r>
        <w:rPr>
          <w:sz w:val="24"/>
          <w:szCs w:val="24"/>
        </w:rPr>
        <w:tab/>
      </w:r>
    </w:p>
    <w:p w:rsidR="006D0989" w:rsidRDefault="006D0989" w:rsidP="006D0989">
      <w:pPr>
        <w:tabs>
          <w:tab w:val="left" w:leader="underscore" w:pos="8931"/>
        </w:tabs>
        <w:rPr>
          <w:sz w:val="24"/>
          <w:szCs w:val="24"/>
        </w:rPr>
      </w:pPr>
      <w:r>
        <w:rPr>
          <w:sz w:val="24"/>
          <w:szCs w:val="24"/>
        </w:rPr>
        <w:t xml:space="preserve">Interest rate = </w:t>
      </w:r>
      <w:r>
        <w:rPr>
          <w:sz w:val="24"/>
          <w:szCs w:val="24"/>
        </w:rPr>
        <w:tab/>
      </w:r>
    </w:p>
    <w:p w:rsidR="006D0989" w:rsidRDefault="000B0A3A" w:rsidP="006D0989">
      <w:pPr>
        <w:tabs>
          <w:tab w:val="left" w:leader="underscore" w:pos="8931"/>
        </w:tabs>
        <w:rPr>
          <w:sz w:val="24"/>
          <w:szCs w:val="24"/>
        </w:rPr>
      </w:pPr>
      <w:r>
        <w:rPr>
          <w:sz w:val="24"/>
          <w:szCs w:val="24"/>
        </w:rPr>
        <w:t>Time/</w:t>
      </w:r>
      <w:r w:rsidR="006D0989">
        <w:rPr>
          <w:sz w:val="24"/>
          <w:szCs w:val="24"/>
        </w:rPr>
        <w:t xml:space="preserve">Period borrowed = </w:t>
      </w:r>
      <w:r w:rsidR="006D0989">
        <w:rPr>
          <w:sz w:val="24"/>
          <w:szCs w:val="24"/>
        </w:rPr>
        <w:tab/>
      </w:r>
    </w:p>
    <w:tbl>
      <w:tblPr>
        <w:tblStyle w:val="TableGrid"/>
        <w:tblW w:w="0" w:type="auto"/>
        <w:jc w:val="center"/>
        <w:tblLook w:val="04A0" w:firstRow="1" w:lastRow="0" w:firstColumn="1" w:lastColumn="0" w:noHBand="0" w:noVBand="1"/>
      </w:tblPr>
      <w:tblGrid>
        <w:gridCol w:w="848"/>
        <w:gridCol w:w="1694"/>
        <w:gridCol w:w="3654"/>
        <w:gridCol w:w="2820"/>
      </w:tblGrid>
      <w:tr w:rsidR="00440C1C" w:rsidRPr="002D4CA9" w:rsidTr="00F53AAE">
        <w:trPr>
          <w:jc w:val="center"/>
        </w:trPr>
        <w:tc>
          <w:tcPr>
            <w:tcW w:w="848" w:type="dxa"/>
            <w:shd w:val="clear" w:color="auto" w:fill="D9D9D9" w:themeFill="background1" w:themeFillShade="D9"/>
            <w:vAlign w:val="center"/>
          </w:tcPr>
          <w:p w:rsidR="00440C1C" w:rsidRPr="002D4CA9" w:rsidRDefault="000B0A3A" w:rsidP="002302AC">
            <w:pPr>
              <w:jc w:val="center"/>
              <w:rPr>
                <w:b/>
                <w:sz w:val="24"/>
                <w:szCs w:val="24"/>
              </w:rPr>
            </w:pPr>
            <w:r>
              <w:rPr>
                <w:b/>
                <w:sz w:val="24"/>
                <w:szCs w:val="24"/>
              </w:rPr>
              <w:t>Time</w:t>
            </w:r>
          </w:p>
        </w:tc>
        <w:tc>
          <w:tcPr>
            <w:tcW w:w="1694" w:type="dxa"/>
            <w:shd w:val="clear" w:color="auto" w:fill="D9D9D9" w:themeFill="background1" w:themeFillShade="D9"/>
            <w:vAlign w:val="center"/>
          </w:tcPr>
          <w:p w:rsidR="00440C1C" w:rsidRPr="002D4CA9" w:rsidRDefault="00440C1C" w:rsidP="002302AC">
            <w:pPr>
              <w:jc w:val="center"/>
              <w:rPr>
                <w:b/>
                <w:sz w:val="24"/>
                <w:szCs w:val="24"/>
              </w:rPr>
            </w:pPr>
            <w:r w:rsidRPr="002D4CA9">
              <w:rPr>
                <w:b/>
                <w:sz w:val="24"/>
                <w:szCs w:val="24"/>
              </w:rPr>
              <w:t>Principal</w:t>
            </w:r>
          </w:p>
        </w:tc>
        <w:tc>
          <w:tcPr>
            <w:tcW w:w="3654" w:type="dxa"/>
            <w:shd w:val="clear" w:color="auto" w:fill="D9D9D9" w:themeFill="background1" w:themeFillShade="D9"/>
            <w:vAlign w:val="center"/>
          </w:tcPr>
          <w:p w:rsidR="00440C1C" w:rsidRPr="002D4CA9" w:rsidRDefault="00440C1C" w:rsidP="002302AC">
            <w:pPr>
              <w:jc w:val="center"/>
              <w:rPr>
                <w:b/>
                <w:sz w:val="24"/>
                <w:szCs w:val="24"/>
              </w:rPr>
            </w:pPr>
            <w:r w:rsidRPr="002D4CA9">
              <w:rPr>
                <w:b/>
                <w:sz w:val="24"/>
                <w:szCs w:val="24"/>
              </w:rPr>
              <w:t>Interest</w:t>
            </w:r>
          </w:p>
        </w:tc>
        <w:tc>
          <w:tcPr>
            <w:tcW w:w="2820" w:type="dxa"/>
            <w:shd w:val="clear" w:color="auto" w:fill="D9D9D9" w:themeFill="background1" w:themeFillShade="D9"/>
            <w:vAlign w:val="center"/>
          </w:tcPr>
          <w:p w:rsidR="00440C1C" w:rsidRPr="002D4CA9" w:rsidRDefault="00440C1C" w:rsidP="002302AC">
            <w:pPr>
              <w:jc w:val="center"/>
              <w:rPr>
                <w:b/>
                <w:sz w:val="24"/>
                <w:szCs w:val="24"/>
              </w:rPr>
            </w:pPr>
            <w:r w:rsidRPr="002D4CA9">
              <w:rPr>
                <w:b/>
                <w:sz w:val="24"/>
                <w:szCs w:val="24"/>
              </w:rPr>
              <w:t>Interest Accumulation</w:t>
            </w:r>
          </w:p>
        </w:tc>
      </w:tr>
      <w:tr w:rsidR="00440C1C" w:rsidTr="00E22113">
        <w:trPr>
          <w:trHeight w:val="851"/>
          <w:jc w:val="center"/>
        </w:trPr>
        <w:tc>
          <w:tcPr>
            <w:tcW w:w="848" w:type="dxa"/>
            <w:vAlign w:val="center"/>
          </w:tcPr>
          <w:p w:rsidR="00440C1C" w:rsidRDefault="00440C1C" w:rsidP="002302AC">
            <w:pPr>
              <w:jc w:val="center"/>
              <w:rPr>
                <w:sz w:val="24"/>
                <w:szCs w:val="24"/>
              </w:rPr>
            </w:pPr>
            <w:r>
              <w:rPr>
                <w:sz w:val="24"/>
                <w:szCs w:val="24"/>
              </w:rPr>
              <w:t>1</w:t>
            </w:r>
          </w:p>
        </w:tc>
        <w:tc>
          <w:tcPr>
            <w:tcW w:w="1694" w:type="dxa"/>
            <w:vAlign w:val="center"/>
          </w:tcPr>
          <w:p w:rsidR="00440C1C" w:rsidRDefault="00440C1C" w:rsidP="002302AC">
            <w:pPr>
              <w:jc w:val="center"/>
              <w:rPr>
                <w:sz w:val="24"/>
                <w:szCs w:val="24"/>
              </w:rPr>
            </w:pPr>
          </w:p>
        </w:tc>
        <w:tc>
          <w:tcPr>
            <w:tcW w:w="3654" w:type="dxa"/>
            <w:vAlign w:val="center"/>
          </w:tcPr>
          <w:p w:rsidR="00440C1C" w:rsidRDefault="00440C1C" w:rsidP="002302AC">
            <w:pPr>
              <w:jc w:val="center"/>
              <w:rPr>
                <w:sz w:val="24"/>
                <w:szCs w:val="24"/>
              </w:rPr>
            </w:pPr>
          </w:p>
        </w:tc>
        <w:tc>
          <w:tcPr>
            <w:tcW w:w="2820" w:type="dxa"/>
            <w:vAlign w:val="center"/>
          </w:tcPr>
          <w:p w:rsidR="00440C1C" w:rsidRDefault="00440C1C" w:rsidP="002302AC">
            <w:pPr>
              <w:jc w:val="center"/>
              <w:rPr>
                <w:sz w:val="24"/>
                <w:szCs w:val="24"/>
              </w:rPr>
            </w:pPr>
          </w:p>
        </w:tc>
      </w:tr>
      <w:tr w:rsidR="00440C1C" w:rsidTr="00E22113">
        <w:trPr>
          <w:trHeight w:val="567"/>
          <w:jc w:val="center"/>
        </w:trPr>
        <w:tc>
          <w:tcPr>
            <w:tcW w:w="848" w:type="dxa"/>
            <w:vAlign w:val="center"/>
          </w:tcPr>
          <w:p w:rsidR="00440C1C" w:rsidRDefault="00440C1C" w:rsidP="002302AC">
            <w:pPr>
              <w:jc w:val="center"/>
              <w:rPr>
                <w:sz w:val="24"/>
                <w:szCs w:val="24"/>
              </w:rPr>
            </w:pPr>
            <w:r>
              <w:rPr>
                <w:sz w:val="24"/>
                <w:szCs w:val="24"/>
              </w:rPr>
              <w:t>2</w:t>
            </w:r>
          </w:p>
        </w:tc>
        <w:tc>
          <w:tcPr>
            <w:tcW w:w="1694" w:type="dxa"/>
            <w:vAlign w:val="center"/>
          </w:tcPr>
          <w:p w:rsidR="00440C1C" w:rsidRDefault="00440C1C" w:rsidP="002302AC">
            <w:pPr>
              <w:jc w:val="center"/>
              <w:rPr>
                <w:sz w:val="24"/>
                <w:szCs w:val="24"/>
              </w:rPr>
            </w:pPr>
          </w:p>
        </w:tc>
        <w:tc>
          <w:tcPr>
            <w:tcW w:w="3654" w:type="dxa"/>
            <w:vAlign w:val="center"/>
          </w:tcPr>
          <w:p w:rsidR="00440C1C" w:rsidRDefault="00440C1C" w:rsidP="002302AC">
            <w:pPr>
              <w:jc w:val="center"/>
              <w:rPr>
                <w:sz w:val="24"/>
                <w:szCs w:val="24"/>
              </w:rPr>
            </w:pPr>
          </w:p>
        </w:tc>
        <w:tc>
          <w:tcPr>
            <w:tcW w:w="2820" w:type="dxa"/>
            <w:vAlign w:val="center"/>
          </w:tcPr>
          <w:p w:rsidR="00440C1C" w:rsidRDefault="00440C1C" w:rsidP="002302AC">
            <w:pPr>
              <w:jc w:val="center"/>
              <w:rPr>
                <w:sz w:val="24"/>
                <w:szCs w:val="24"/>
              </w:rPr>
            </w:pPr>
          </w:p>
        </w:tc>
      </w:tr>
      <w:tr w:rsidR="00440C1C" w:rsidTr="00E22113">
        <w:trPr>
          <w:trHeight w:val="567"/>
          <w:jc w:val="center"/>
        </w:trPr>
        <w:tc>
          <w:tcPr>
            <w:tcW w:w="848" w:type="dxa"/>
            <w:vAlign w:val="center"/>
          </w:tcPr>
          <w:p w:rsidR="00440C1C" w:rsidRDefault="00440C1C" w:rsidP="002302AC">
            <w:pPr>
              <w:jc w:val="center"/>
              <w:rPr>
                <w:sz w:val="24"/>
                <w:szCs w:val="24"/>
              </w:rPr>
            </w:pPr>
            <w:r>
              <w:rPr>
                <w:sz w:val="24"/>
                <w:szCs w:val="24"/>
              </w:rPr>
              <w:t>3</w:t>
            </w:r>
          </w:p>
        </w:tc>
        <w:tc>
          <w:tcPr>
            <w:tcW w:w="1694" w:type="dxa"/>
            <w:vAlign w:val="center"/>
          </w:tcPr>
          <w:p w:rsidR="00440C1C" w:rsidRDefault="00440C1C" w:rsidP="002302AC">
            <w:pPr>
              <w:jc w:val="center"/>
              <w:rPr>
                <w:sz w:val="24"/>
                <w:szCs w:val="24"/>
              </w:rPr>
            </w:pPr>
          </w:p>
        </w:tc>
        <w:tc>
          <w:tcPr>
            <w:tcW w:w="3654" w:type="dxa"/>
            <w:vAlign w:val="center"/>
          </w:tcPr>
          <w:p w:rsidR="00440C1C" w:rsidRDefault="00440C1C" w:rsidP="002302AC">
            <w:pPr>
              <w:jc w:val="center"/>
              <w:rPr>
                <w:sz w:val="24"/>
                <w:szCs w:val="24"/>
              </w:rPr>
            </w:pPr>
          </w:p>
        </w:tc>
        <w:tc>
          <w:tcPr>
            <w:tcW w:w="2820" w:type="dxa"/>
            <w:vAlign w:val="center"/>
          </w:tcPr>
          <w:p w:rsidR="00440C1C" w:rsidRDefault="00440C1C" w:rsidP="002302AC">
            <w:pPr>
              <w:jc w:val="center"/>
              <w:rPr>
                <w:sz w:val="24"/>
                <w:szCs w:val="24"/>
              </w:rPr>
            </w:pPr>
          </w:p>
        </w:tc>
      </w:tr>
      <w:tr w:rsidR="00440C1C" w:rsidTr="00E22113">
        <w:trPr>
          <w:trHeight w:val="567"/>
          <w:jc w:val="center"/>
        </w:trPr>
        <w:tc>
          <w:tcPr>
            <w:tcW w:w="848" w:type="dxa"/>
            <w:vAlign w:val="center"/>
          </w:tcPr>
          <w:p w:rsidR="00440C1C" w:rsidRDefault="00440C1C" w:rsidP="002302AC">
            <w:pPr>
              <w:jc w:val="center"/>
              <w:rPr>
                <w:sz w:val="24"/>
                <w:szCs w:val="24"/>
              </w:rPr>
            </w:pPr>
            <w:r>
              <w:rPr>
                <w:sz w:val="24"/>
                <w:szCs w:val="24"/>
              </w:rPr>
              <w:t>4</w:t>
            </w:r>
          </w:p>
        </w:tc>
        <w:tc>
          <w:tcPr>
            <w:tcW w:w="1694" w:type="dxa"/>
            <w:vAlign w:val="center"/>
          </w:tcPr>
          <w:p w:rsidR="00440C1C" w:rsidRDefault="00440C1C" w:rsidP="002302AC">
            <w:pPr>
              <w:jc w:val="center"/>
              <w:rPr>
                <w:sz w:val="24"/>
                <w:szCs w:val="24"/>
              </w:rPr>
            </w:pPr>
          </w:p>
        </w:tc>
        <w:tc>
          <w:tcPr>
            <w:tcW w:w="3654" w:type="dxa"/>
            <w:vAlign w:val="center"/>
          </w:tcPr>
          <w:p w:rsidR="00440C1C" w:rsidRDefault="00440C1C" w:rsidP="002302AC">
            <w:pPr>
              <w:jc w:val="center"/>
              <w:rPr>
                <w:sz w:val="24"/>
                <w:szCs w:val="24"/>
              </w:rPr>
            </w:pPr>
          </w:p>
        </w:tc>
        <w:tc>
          <w:tcPr>
            <w:tcW w:w="2820" w:type="dxa"/>
            <w:vAlign w:val="center"/>
          </w:tcPr>
          <w:p w:rsidR="00440C1C" w:rsidRDefault="00440C1C" w:rsidP="002302AC">
            <w:pPr>
              <w:jc w:val="center"/>
              <w:rPr>
                <w:sz w:val="24"/>
                <w:szCs w:val="24"/>
              </w:rPr>
            </w:pPr>
          </w:p>
        </w:tc>
      </w:tr>
      <w:tr w:rsidR="000B0A3A" w:rsidTr="00E22113">
        <w:trPr>
          <w:trHeight w:val="567"/>
          <w:jc w:val="center"/>
        </w:trPr>
        <w:tc>
          <w:tcPr>
            <w:tcW w:w="848" w:type="dxa"/>
            <w:vAlign w:val="center"/>
          </w:tcPr>
          <w:p w:rsidR="000B0A3A" w:rsidRDefault="000B0A3A" w:rsidP="002302AC">
            <w:pPr>
              <w:jc w:val="center"/>
              <w:rPr>
                <w:sz w:val="24"/>
                <w:szCs w:val="24"/>
              </w:rPr>
            </w:pPr>
            <w:r>
              <w:rPr>
                <w:sz w:val="24"/>
                <w:szCs w:val="24"/>
              </w:rPr>
              <w:t>5</w:t>
            </w:r>
          </w:p>
        </w:tc>
        <w:tc>
          <w:tcPr>
            <w:tcW w:w="1694" w:type="dxa"/>
            <w:vAlign w:val="center"/>
          </w:tcPr>
          <w:p w:rsidR="000B0A3A" w:rsidRDefault="000B0A3A" w:rsidP="002302AC">
            <w:pPr>
              <w:jc w:val="center"/>
              <w:rPr>
                <w:sz w:val="24"/>
                <w:szCs w:val="24"/>
              </w:rPr>
            </w:pPr>
          </w:p>
        </w:tc>
        <w:tc>
          <w:tcPr>
            <w:tcW w:w="3654" w:type="dxa"/>
            <w:vAlign w:val="center"/>
          </w:tcPr>
          <w:p w:rsidR="000B0A3A" w:rsidRDefault="000B0A3A" w:rsidP="002302AC">
            <w:pPr>
              <w:jc w:val="center"/>
              <w:rPr>
                <w:sz w:val="24"/>
                <w:szCs w:val="24"/>
              </w:rPr>
            </w:pPr>
          </w:p>
        </w:tc>
        <w:tc>
          <w:tcPr>
            <w:tcW w:w="2820" w:type="dxa"/>
            <w:vAlign w:val="center"/>
          </w:tcPr>
          <w:p w:rsidR="000B0A3A" w:rsidRDefault="000B0A3A" w:rsidP="002302AC">
            <w:pPr>
              <w:jc w:val="center"/>
              <w:rPr>
                <w:sz w:val="24"/>
                <w:szCs w:val="24"/>
              </w:rPr>
            </w:pPr>
          </w:p>
        </w:tc>
      </w:tr>
      <w:tr w:rsidR="000B0A3A" w:rsidTr="00E22113">
        <w:trPr>
          <w:trHeight w:val="567"/>
          <w:jc w:val="center"/>
        </w:trPr>
        <w:tc>
          <w:tcPr>
            <w:tcW w:w="848" w:type="dxa"/>
            <w:vAlign w:val="center"/>
          </w:tcPr>
          <w:p w:rsidR="000B0A3A" w:rsidRDefault="000B0A3A" w:rsidP="002302AC">
            <w:pPr>
              <w:jc w:val="center"/>
              <w:rPr>
                <w:sz w:val="24"/>
                <w:szCs w:val="24"/>
              </w:rPr>
            </w:pPr>
            <w:r>
              <w:rPr>
                <w:sz w:val="24"/>
                <w:szCs w:val="24"/>
              </w:rPr>
              <w:t>6</w:t>
            </w:r>
          </w:p>
        </w:tc>
        <w:tc>
          <w:tcPr>
            <w:tcW w:w="1694" w:type="dxa"/>
            <w:vAlign w:val="center"/>
          </w:tcPr>
          <w:p w:rsidR="000B0A3A" w:rsidRDefault="000B0A3A" w:rsidP="002302AC">
            <w:pPr>
              <w:jc w:val="center"/>
              <w:rPr>
                <w:sz w:val="24"/>
                <w:szCs w:val="24"/>
              </w:rPr>
            </w:pPr>
          </w:p>
        </w:tc>
        <w:tc>
          <w:tcPr>
            <w:tcW w:w="3654" w:type="dxa"/>
            <w:vAlign w:val="center"/>
          </w:tcPr>
          <w:p w:rsidR="000B0A3A" w:rsidRDefault="000B0A3A" w:rsidP="002302AC">
            <w:pPr>
              <w:jc w:val="center"/>
              <w:rPr>
                <w:sz w:val="24"/>
                <w:szCs w:val="24"/>
              </w:rPr>
            </w:pPr>
          </w:p>
        </w:tc>
        <w:tc>
          <w:tcPr>
            <w:tcW w:w="2820" w:type="dxa"/>
            <w:vAlign w:val="center"/>
          </w:tcPr>
          <w:p w:rsidR="000B0A3A" w:rsidRDefault="000B0A3A" w:rsidP="002302AC">
            <w:pPr>
              <w:jc w:val="center"/>
              <w:rPr>
                <w:sz w:val="24"/>
                <w:szCs w:val="24"/>
              </w:rPr>
            </w:pPr>
          </w:p>
        </w:tc>
      </w:tr>
    </w:tbl>
    <w:p w:rsidR="00E22113" w:rsidRDefault="00E22113" w:rsidP="00E22113">
      <w:pPr>
        <w:tabs>
          <w:tab w:val="left" w:leader="underscore" w:pos="8931"/>
        </w:tabs>
        <w:spacing w:after="0" w:line="240" w:lineRule="auto"/>
        <w:rPr>
          <w:sz w:val="24"/>
          <w:szCs w:val="24"/>
        </w:rPr>
      </w:pPr>
    </w:p>
    <w:p w:rsidR="006D0989" w:rsidRDefault="006D0989" w:rsidP="00AF116B">
      <w:pPr>
        <w:tabs>
          <w:tab w:val="left" w:leader="underscore" w:pos="8931"/>
        </w:tabs>
        <w:spacing w:line="360" w:lineRule="auto"/>
        <w:rPr>
          <w:sz w:val="24"/>
          <w:szCs w:val="24"/>
        </w:rPr>
      </w:pPr>
      <w:r>
        <w:rPr>
          <w:sz w:val="24"/>
          <w:szCs w:val="24"/>
        </w:rPr>
        <w:t xml:space="preserve">Total interest </w:t>
      </w:r>
      <w:r w:rsidR="00793765">
        <w:rPr>
          <w:sz w:val="24"/>
          <w:szCs w:val="24"/>
        </w:rPr>
        <w:t>owe</w:t>
      </w:r>
      <w:r w:rsidR="00CB67D0">
        <w:rPr>
          <w:sz w:val="24"/>
          <w:szCs w:val="24"/>
        </w:rPr>
        <w:t>d</w:t>
      </w:r>
      <w:r>
        <w:rPr>
          <w:sz w:val="24"/>
          <w:szCs w:val="24"/>
        </w:rPr>
        <w:t xml:space="preserve"> = </w:t>
      </w:r>
      <w:r>
        <w:rPr>
          <w:sz w:val="24"/>
          <w:szCs w:val="24"/>
        </w:rPr>
        <w:tab/>
      </w:r>
    </w:p>
    <w:p w:rsidR="00C32185" w:rsidRDefault="006D0989" w:rsidP="00AF116B">
      <w:pPr>
        <w:tabs>
          <w:tab w:val="left" w:leader="underscore" w:pos="8931"/>
        </w:tabs>
        <w:spacing w:line="360" w:lineRule="auto"/>
        <w:rPr>
          <w:sz w:val="24"/>
          <w:szCs w:val="24"/>
        </w:rPr>
      </w:pPr>
      <w:r>
        <w:rPr>
          <w:sz w:val="24"/>
          <w:szCs w:val="24"/>
        </w:rPr>
        <w:t xml:space="preserve">Total amount of money Kayla </w:t>
      </w:r>
      <w:r w:rsidR="00793765">
        <w:rPr>
          <w:sz w:val="24"/>
          <w:szCs w:val="24"/>
        </w:rPr>
        <w:t>owe</w:t>
      </w:r>
      <w:r w:rsidR="00CB67D0">
        <w:rPr>
          <w:sz w:val="24"/>
          <w:szCs w:val="24"/>
        </w:rPr>
        <w:t>d</w:t>
      </w:r>
      <w:r w:rsidR="00C545E4">
        <w:rPr>
          <w:sz w:val="24"/>
          <w:szCs w:val="24"/>
        </w:rPr>
        <w:t xml:space="preserve"> = </w:t>
      </w:r>
      <w:r>
        <w:rPr>
          <w:sz w:val="24"/>
          <w:szCs w:val="24"/>
        </w:rPr>
        <w:tab/>
      </w:r>
    </w:p>
    <w:p w:rsidR="003146E1" w:rsidRPr="00B51D6C" w:rsidRDefault="00B51D6C" w:rsidP="00674F56">
      <w:pPr>
        <w:autoSpaceDE w:val="0"/>
        <w:autoSpaceDN w:val="0"/>
        <w:adjustRightInd w:val="0"/>
        <w:spacing w:after="0" w:line="240" w:lineRule="auto"/>
        <w:rPr>
          <w:sz w:val="24"/>
          <w:szCs w:val="24"/>
        </w:rPr>
      </w:pPr>
      <w:r w:rsidRPr="00B51D6C">
        <w:rPr>
          <w:sz w:val="24"/>
          <w:szCs w:val="24"/>
        </w:rPr>
        <w:t>The same information can be represented in the table below</w:t>
      </w:r>
      <w:r w:rsidR="00F04250">
        <w:rPr>
          <w:sz w:val="24"/>
          <w:szCs w:val="24"/>
        </w:rPr>
        <w:t xml:space="preserve"> where </w:t>
      </w:r>
      <w:proofErr w:type="spellStart"/>
      <w:r w:rsidR="00F04250">
        <w:rPr>
          <w:sz w:val="24"/>
          <w:szCs w:val="24"/>
        </w:rPr>
        <w:t>V</w:t>
      </w:r>
      <w:r w:rsidR="00F04250" w:rsidRPr="00F04250">
        <w:rPr>
          <w:sz w:val="24"/>
          <w:szCs w:val="24"/>
          <w:vertAlign w:val="subscript"/>
        </w:rPr>
        <w:t>n</w:t>
      </w:r>
      <w:proofErr w:type="spellEnd"/>
      <w:r w:rsidR="00F04250">
        <w:rPr>
          <w:sz w:val="24"/>
          <w:szCs w:val="24"/>
        </w:rPr>
        <w:t xml:space="preserve"> is the amount owe at n</w:t>
      </w:r>
      <w:r w:rsidR="00F04250" w:rsidRPr="00F04250">
        <w:rPr>
          <w:sz w:val="24"/>
          <w:szCs w:val="24"/>
          <w:vertAlign w:val="superscript"/>
        </w:rPr>
        <w:t>th</w:t>
      </w:r>
      <w:r w:rsidR="00742CDD">
        <w:rPr>
          <w:sz w:val="24"/>
          <w:szCs w:val="24"/>
        </w:rPr>
        <w:t xml:space="preserve"> period and V</w:t>
      </w:r>
      <w:r w:rsidR="00742CDD" w:rsidRPr="00742CDD">
        <w:rPr>
          <w:sz w:val="24"/>
          <w:szCs w:val="24"/>
          <w:vertAlign w:val="subscript"/>
        </w:rPr>
        <w:t>n+1</w:t>
      </w:r>
      <w:r w:rsidR="00742CDD">
        <w:rPr>
          <w:sz w:val="24"/>
          <w:szCs w:val="24"/>
        </w:rPr>
        <w:t xml:space="preserve"> is the amount owe in the next period.</w:t>
      </w:r>
    </w:p>
    <w:p w:rsidR="003146E1" w:rsidRDefault="003146E1" w:rsidP="00674F56">
      <w:pPr>
        <w:autoSpaceDE w:val="0"/>
        <w:autoSpaceDN w:val="0"/>
        <w:adjustRightInd w:val="0"/>
        <w:spacing w:after="0" w:line="240" w:lineRule="auto"/>
        <w:rPr>
          <w:sz w:val="24"/>
          <w:szCs w:val="24"/>
          <w:u w:val="single"/>
        </w:rPr>
      </w:pPr>
    </w:p>
    <w:tbl>
      <w:tblPr>
        <w:tblStyle w:val="TableGrid"/>
        <w:tblW w:w="9073" w:type="dxa"/>
        <w:tblLayout w:type="fixed"/>
        <w:tblLook w:val="04A0" w:firstRow="1" w:lastRow="0" w:firstColumn="1" w:lastColumn="0" w:noHBand="0" w:noVBand="1"/>
      </w:tblPr>
      <w:tblGrid>
        <w:gridCol w:w="851"/>
        <w:gridCol w:w="1701"/>
        <w:gridCol w:w="6521"/>
      </w:tblGrid>
      <w:tr w:rsidR="00B51D6C" w:rsidRPr="00B51D6C" w:rsidTr="00F53AAE">
        <w:tc>
          <w:tcPr>
            <w:tcW w:w="851" w:type="dxa"/>
            <w:shd w:val="clear" w:color="auto" w:fill="D9D9D9" w:themeFill="background1" w:themeFillShade="D9"/>
            <w:vAlign w:val="center"/>
          </w:tcPr>
          <w:p w:rsidR="00B51D6C" w:rsidRPr="00B51D6C" w:rsidRDefault="00B51D6C" w:rsidP="00447AEF">
            <w:pPr>
              <w:autoSpaceDE w:val="0"/>
              <w:autoSpaceDN w:val="0"/>
              <w:adjustRightInd w:val="0"/>
              <w:jc w:val="center"/>
              <w:rPr>
                <w:b/>
                <w:sz w:val="24"/>
                <w:szCs w:val="24"/>
              </w:rPr>
            </w:pPr>
            <w:r w:rsidRPr="00B51D6C">
              <w:rPr>
                <w:b/>
                <w:sz w:val="24"/>
                <w:szCs w:val="24"/>
              </w:rPr>
              <w:t>n + 1</w:t>
            </w:r>
          </w:p>
        </w:tc>
        <w:tc>
          <w:tcPr>
            <w:tcW w:w="1701" w:type="dxa"/>
            <w:shd w:val="clear" w:color="auto" w:fill="D9D9D9" w:themeFill="background1" w:themeFillShade="D9"/>
            <w:vAlign w:val="center"/>
          </w:tcPr>
          <w:p w:rsidR="00B51D6C" w:rsidRPr="00B51D6C" w:rsidRDefault="00B51D6C" w:rsidP="00B51D6C">
            <w:pPr>
              <w:autoSpaceDE w:val="0"/>
              <w:autoSpaceDN w:val="0"/>
              <w:adjustRightInd w:val="0"/>
              <w:jc w:val="center"/>
              <w:rPr>
                <w:b/>
                <w:sz w:val="24"/>
                <w:szCs w:val="24"/>
              </w:rPr>
            </w:pPr>
            <w:proofErr w:type="spellStart"/>
            <w:r w:rsidRPr="00B51D6C">
              <w:rPr>
                <w:b/>
                <w:sz w:val="24"/>
                <w:szCs w:val="24"/>
              </w:rPr>
              <w:t>V</w:t>
            </w:r>
            <w:r w:rsidRPr="00B51D6C">
              <w:rPr>
                <w:b/>
                <w:sz w:val="24"/>
                <w:szCs w:val="24"/>
                <w:vertAlign w:val="subscript"/>
              </w:rPr>
              <w:t>n</w:t>
            </w:r>
            <w:proofErr w:type="spellEnd"/>
          </w:p>
        </w:tc>
        <w:tc>
          <w:tcPr>
            <w:tcW w:w="6521" w:type="dxa"/>
            <w:shd w:val="clear" w:color="auto" w:fill="D9D9D9" w:themeFill="background1" w:themeFillShade="D9"/>
            <w:vAlign w:val="center"/>
          </w:tcPr>
          <w:p w:rsidR="00B51D6C" w:rsidRPr="00B51D6C" w:rsidRDefault="009F7B8B" w:rsidP="00B51D6C">
            <w:pPr>
              <w:autoSpaceDE w:val="0"/>
              <w:autoSpaceDN w:val="0"/>
              <w:adjustRightInd w:val="0"/>
              <w:jc w:val="center"/>
              <w:rPr>
                <w:b/>
                <w:sz w:val="24"/>
                <w:szCs w:val="24"/>
              </w:rPr>
            </w:pPr>
            <w:r>
              <w:rPr>
                <w:b/>
                <w:sz w:val="24"/>
                <w:szCs w:val="24"/>
              </w:rPr>
              <w:t>Balance at the end of n + 1 time (</w:t>
            </w:r>
            <w:r w:rsidR="00B51D6C" w:rsidRPr="00B51D6C">
              <w:rPr>
                <w:b/>
                <w:sz w:val="24"/>
                <w:szCs w:val="24"/>
              </w:rPr>
              <w:t>V</w:t>
            </w:r>
            <w:r w:rsidR="00B51D6C" w:rsidRPr="00B51D6C">
              <w:rPr>
                <w:b/>
                <w:sz w:val="24"/>
                <w:szCs w:val="24"/>
                <w:vertAlign w:val="subscript"/>
              </w:rPr>
              <w:t>n+1</w:t>
            </w:r>
            <w:r w:rsidRPr="009F7B8B">
              <w:rPr>
                <w:b/>
                <w:sz w:val="24"/>
                <w:szCs w:val="24"/>
              </w:rPr>
              <w:t>)</w:t>
            </w:r>
          </w:p>
        </w:tc>
      </w:tr>
      <w:tr w:rsidR="00B51D6C" w:rsidRPr="00B51D6C" w:rsidTr="00E22113">
        <w:trPr>
          <w:trHeight w:val="680"/>
        </w:trPr>
        <w:tc>
          <w:tcPr>
            <w:tcW w:w="851" w:type="dxa"/>
            <w:vAlign w:val="center"/>
          </w:tcPr>
          <w:p w:rsidR="00B51D6C" w:rsidRPr="00B51D6C" w:rsidRDefault="00447AEF" w:rsidP="00447AEF">
            <w:pPr>
              <w:autoSpaceDE w:val="0"/>
              <w:autoSpaceDN w:val="0"/>
              <w:adjustRightInd w:val="0"/>
              <w:jc w:val="center"/>
              <w:rPr>
                <w:sz w:val="24"/>
                <w:szCs w:val="24"/>
              </w:rPr>
            </w:pPr>
            <w:r>
              <w:rPr>
                <w:sz w:val="24"/>
                <w:szCs w:val="24"/>
              </w:rPr>
              <w:t>1</w:t>
            </w:r>
          </w:p>
        </w:tc>
        <w:tc>
          <w:tcPr>
            <w:tcW w:w="1701" w:type="dxa"/>
            <w:vAlign w:val="center"/>
          </w:tcPr>
          <w:p w:rsidR="00B51D6C" w:rsidRPr="00B51D6C" w:rsidRDefault="00447AEF" w:rsidP="00674F56">
            <w:pPr>
              <w:autoSpaceDE w:val="0"/>
              <w:autoSpaceDN w:val="0"/>
              <w:adjustRightInd w:val="0"/>
              <w:rPr>
                <w:sz w:val="24"/>
                <w:szCs w:val="24"/>
              </w:rPr>
            </w:pPr>
            <w:r>
              <w:rPr>
                <w:sz w:val="24"/>
                <w:szCs w:val="24"/>
              </w:rPr>
              <w:t>V</w:t>
            </w:r>
            <w:r w:rsidRPr="00447AEF">
              <w:rPr>
                <w:sz w:val="24"/>
                <w:szCs w:val="24"/>
                <w:vertAlign w:val="subscript"/>
              </w:rPr>
              <w:t>0</w:t>
            </w:r>
            <w:r>
              <w:rPr>
                <w:sz w:val="24"/>
                <w:szCs w:val="24"/>
              </w:rPr>
              <w:t xml:space="preserve"> = </w:t>
            </w:r>
          </w:p>
        </w:tc>
        <w:tc>
          <w:tcPr>
            <w:tcW w:w="6521" w:type="dxa"/>
            <w:vAlign w:val="center"/>
          </w:tcPr>
          <w:p w:rsidR="00B51D6C" w:rsidRPr="00B51D6C" w:rsidRDefault="00447AEF" w:rsidP="00674F56">
            <w:pPr>
              <w:autoSpaceDE w:val="0"/>
              <w:autoSpaceDN w:val="0"/>
              <w:adjustRightInd w:val="0"/>
              <w:rPr>
                <w:sz w:val="24"/>
                <w:szCs w:val="24"/>
              </w:rPr>
            </w:pPr>
            <w:r>
              <w:rPr>
                <w:sz w:val="24"/>
                <w:szCs w:val="24"/>
              </w:rPr>
              <w:t>V</w:t>
            </w:r>
            <w:r w:rsidRPr="00447AEF">
              <w:rPr>
                <w:sz w:val="24"/>
                <w:szCs w:val="24"/>
                <w:vertAlign w:val="subscript"/>
              </w:rPr>
              <w:t>1</w:t>
            </w:r>
            <w:r>
              <w:rPr>
                <w:sz w:val="24"/>
                <w:szCs w:val="24"/>
              </w:rPr>
              <w:t xml:space="preserve"> =</w:t>
            </w:r>
          </w:p>
        </w:tc>
      </w:tr>
      <w:tr w:rsidR="00447AEF" w:rsidRPr="00B51D6C" w:rsidTr="00E22113">
        <w:trPr>
          <w:trHeight w:val="680"/>
        </w:trPr>
        <w:tc>
          <w:tcPr>
            <w:tcW w:w="851" w:type="dxa"/>
            <w:vAlign w:val="center"/>
          </w:tcPr>
          <w:p w:rsidR="00447AEF" w:rsidRPr="00B51D6C" w:rsidRDefault="00447AEF" w:rsidP="00447AEF">
            <w:pPr>
              <w:autoSpaceDE w:val="0"/>
              <w:autoSpaceDN w:val="0"/>
              <w:adjustRightInd w:val="0"/>
              <w:jc w:val="center"/>
              <w:rPr>
                <w:sz w:val="24"/>
                <w:szCs w:val="24"/>
              </w:rPr>
            </w:pPr>
            <w:r>
              <w:rPr>
                <w:sz w:val="24"/>
                <w:szCs w:val="24"/>
              </w:rPr>
              <w:t>2</w:t>
            </w:r>
          </w:p>
        </w:tc>
        <w:tc>
          <w:tcPr>
            <w:tcW w:w="1701" w:type="dxa"/>
            <w:vAlign w:val="center"/>
          </w:tcPr>
          <w:p w:rsidR="00447AEF" w:rsidRPr="00B51D6C" w:rsidRDefault="00447AEF" w:rsidP="00447AEF">
            <w:pPr>
              <w:autoSpaceDE w:val="0"/>
              <w:autoSpaceDN w:val="0"/>
              <w:adjustRightInd w:val="0"/>
              <w:rPr>
                <w:sz w:val="24"/>
                <w:szCs w:val="24"/>
              </w:rPr>
            </w:pPr>
            <w:r>
              <w:rPr>
                <w:sz w:val="24"/>
                <w:szCs w:val="24"/>
              </w:rPr>
              <w:t>V</w:t>
            </w:r>
            <w:r w:rsidRPr="00447AEF">
              <w:rPr>
                <w:sz w:val="24"/>
                <w:szCs w:val="24"/>
                <w:vertAlign w:val="subscript"/>
              </w:rPr>
              <w:t>1</w:t>
            </w:r>
            <w:r>
              <w:rPr>
                <w:sz w:val="24"/>
                <w:szCs w:val="24"/>
              </w:rPr>
              <w:t xml:space="preserve"> =</w:t>
            </w:r>
          </w:p>
        </w:tc>
        <w:tc>
          <w:tcPr>
            <w:tcW w:w="6521" w:type="dxa"/>
            <w:vAlign w:val="center"/>
          </w:tcPr>
          <w:p w:rsidR="00447AEF" w:rsidRPr="00B51D6C" w:rsidRDefault="00447AEF" w:rsidP="00447AEF">
            <w:pPr>
              <w:autoSpaceDE w:val="0"/>
              <w:autoSpaceDN w:val="0"/>
              <w:adjustRightInd w:val="0"/>
              <w:rPr>
                <w:sz w:val="24"/>
                <w:szCs w:val="24"/>
              </w:rPr>
            </w:pPr>
            <w:r>
              <w:rPr>
                <w:sz w:val="24"/>
                <w:szCs w:val="24"/>
              </w:rPr>
              <w:t>V</w:t>
            </w:r>
            <w:r w:rsidRPr="00447AEF">
              <w:rPr>
                <w:sz w:val="24"/>
                <w:szCs w:val="24"/>
                <w:vertAlign w:val="subscript"/>
              </w:rPr>
              <w:t>2</w:t>
            </w:r>
            <w:r>
              <w:rPr>
                <w:sz w:val="24"/>
                <w:szCs w:val="24"/>
              </w:rPr>
              <w:t xml:space="preserve"> =</w:t>
            </w:r>
          </w:p>
        </w:tc>
      </w:tr>
      <w:tr w:rsidR="00447AEF" w:rsidRPr="00B51D6C" w:rsidTr="00E22113">
        <w:trPr>
          <w:trHeight w:val="680"/>
        </w:trPr>
        <w:tc>
          <w:tcPr>
            <w:tcW w:w="851" w:type="dxa"/>
            <w:vAlign w:val="center"/>
          </w:tcPr>
          <w:p w:rsidR="00447AEF" w:rsidRPr="00B51D6C" w:rsidRDefault="00447AEF" w:rsidP="00447AEF">
            <w:pPr>
              <w:autoSpaceDE w:val="0"/>
              <w:autoSpaceDN w:val="0"/>
              <w:adjustRightInd w:val="0"/>
              <w:jc w:val="center"/>
              <w:rPr>
                <w:sz w:val="24"/>
                <w:szCs w:val="24"/>
              </w:rPr>
            </w:pPr>
            <w:r>
              <w:rPr>
                <w:sz w:val="24"/>
                <w:szCs w:val="24"/>
              </w:rPr>
              <w:t>3</w:t>
            </w:r>
          </w:p>
        </w:tc>
        <w:tc>
          <w:tcPr>
            <w:tcW w:w="1701" w:type="dxa"/>
            <w:vAlign w:val="center"/>
          </w:tcPr>
          <w:p w:rsidR="00447AEF" w:rsidRPr="00B51D6C" w:rsidRDefault="00447AEF" w:rsidP="00447AEF">
            <w:pPr>
              <w:autoSpaceDE w:val="0"/>
              <w:autoSpaceDN w:val="0"/>
              <w:adjustRightInd w:val="0"/>
              <w:rPr>
                <w:sz w:val="24"/>
                <w:szCs w:val="24"/>
              </w:rPr>
            </w:pPr>
            <w:r>
              <w:rPr>
                <w:sz w:val="24"/>
                <w:szCs w:val="24"/>
              </w:rPr>
              <w:t>V</w:t>
            </w:r>
            <w:r w:rsidRPr="00447AEF">
              <w:rPr>
                <w:sz w:val="24"/>
                <w:szCs w:val="24"/>
                <w:vertAlign w:val="subscript"/>
              </w:rPr>
              <w:t>2</w:t>
            </w:r>
            <w:r>
              <w:rPr>
                <w:sz w:val="24"/>
                <w:szCs w:val="24"/>
              </w:rPr>
              <w:t xml:space="preserve"> =</w:t>
            </w:r>
          </w:p>
        </w:tc>
        <w:tc>
          <w:tcPr>
            <w:tcW w:w="6521" w:type="dxa"/>
            <w:vAlign w:val="center"/>
          </w:tcPr>
          <w:p w:rsidR="00447AEF" w:rsidRPr="00B51D6C" w:rsidRDefault="00447AEF" w:rsidP="00447AEF">
            <w:pPr>
              <w:autoSpaceDE w:val="0"/>
              <w:autoSpaceDN w:val="0"/>
              <w:adjustRightInd w:val="0"/>
              <w:rPr>
                <w:sz w:val="24"/>
                <w:szCs w:val="24"/>
              </w:rPr>
            </w:pPr>
            <w:r>
              <w:rPr>
                <w:sz w:val="24"/>
                <w:szCs w:val="24"/>
              </w:rPr>
              <w:t>V</w:t>
            </w:r>
            <w:r w:rsidRPr="00447AEF">
              <w:rPr>
                <w:sz w:val="24"/>
                <w:szCs w:val="24"/>
                <w:vertAlign w:val="subscript"/>
              </w:rPr>
              <w:t>3</w:t>
            </w:r>
            <w:r>
              <w:rPr>
                <w:sz w:val="24"/>
                <w:szCs w:val="24"/>
              </w:rPr>
              <w:t xml:space="preserve"> =</w:t>
            </w:r>
          </w:p>
        </w:tc>
      </w:tr>
      <w:tr w:rsidR="00447AEF" w:rsidRPr="00B51D6C" w:rsidTr="00E22113">
        <w:trPr>
          <w:trHeight w:val="680"/>
        </w:trPr>
        <w:tc>
          <w:tcPr>
            <w:tcW w:w="851" w:type="dxa"/>
            <w:vAlign w:val="center"/>
          </w:tcPr>
          <w:p w:rsidR="00447AEF" w:rsidRPr="00B51D6C" w:rsidRDefault="00447AEF" w:rsidP="00447AEF">
            <w:pPr>
              <w:autoSpaceDE w:val="0"/>
              <w:autoSpaceDN w:val="0"/>
              <w:adjustRightInd w:val="0"/>
              <w:jc w:val="center"/>
              <w:rPr>
                <w:sz w:val="24"/>
                <w:szCs w:val="24"/>
              </w:rPr>
            </w:pPr>
            <w:r>
              <w:rPr>
                <w:sz w:val="24"/>
                <w:szCs w:val="24"/>
              </w:rPr>
              <w:t>4</w:t>
            </w:r>
          </w:p>
        </w:tc>
        <w:tc>
          <w:tcPr>
            <w:tcW w:w="1701" w:type="dxa"/>
            <w:vAlign w:val="center"/>
          </w:tcPr>
          <w:p w:rsidR="00447AEF" w:rsidRPr="00B51D6C" w:rsidRDefault="00447AEF" w:rsidP="00447AEF">
            <w:pPr>
              <w:autoSpaceDE w:val="0"/>
              <w:autoSpaceDN w:val="0"/>
              <w:adjustRightInd w:val="0"/>
              <w:rPr>
                <w:sz w:val="24"/>
                <w:szCs w:val="24"/>
              </w:rPr>
            </w:pPr>
            <w:r>
              <w:rPr>
                <w:sz w:val="24"/>
                <w:szCs w:val="24"/>
              </w:rPr>
              <w:t>V</w:t>
            </w:r>
            <w:r w:rsidRPr="00447AEF">
              <w:rPr>
                <w:sz w:val="24"/>
                <w:szCs w:val="24"/>
                <w:vertAlign w:val="subscript"/>
              </w:rPr>
              <w:t>3</w:t>
            </w:r>
            <w:r>
              <w:rPr>
                <w:sz w:val="24"/>
                <w:szCs w:val="24"/>
              </w:rPr>
              <w:t xml:space="preserve"> =</w:t>
            </w:r>
          </w:p>
        </w:tc>
        <w:tc>
          <w:tcPr>
            <w:tcW w:w="6521" w:type="dxa"/>
            <w:vAlign w:val="center"/>
          </w:tcPr>
          <w:p w:rsidR="00447AEF" w:rsidRPr="00B51D6C" w:rsidRDefault="00447AEF" w:rsidP="00447AEF">
            <w:pPr>
              <w:autoSpaceDE w:val="0"/>
              <w:autoSpaceDN w:val="0"/>
              <w:adjustRightInd w:val="0"/>
              <w:rPr>
                <w:sz w:val="24"/>
                <w:szCs w:val="24"/>
              </w:rPr>
            </w:pPr>
            <w:r>
              <w:rPr>
                <w:sz w:val="24"/>
                <w:szCs w:val="24"/>
              </w:rPr>
              <w:t>V</w:t>
            </w:r>
            <w:r w:rsidRPr="00447AEF">
              <w:rPr>
                <w:sz w:val="24"/>
                <w:szCs w:val="24"/>
                <w:vertAlign w:val="subscript"/>
              </w:rPr>
              <w:t>4</w:t>
            </w:r>
            <w:r>
              <w:rPr>
                <w:sz w:val="24"/>
                <w:szCs w:val="24"/>
              </w:rPr>
              <w:t xml:space="preserve"> =</w:t>
            </w:r>
          </w:p>
        </w:tc>
      </w:tr>
      <w:tr w:rsidR="00447AEF" w:rsidRPr="00B51D6C" w:rsidTr="00E22113">
        <w:trPr>
          <w:trHeight w:val="680"/>
        </w:trPr>
        <w:tc>
          <w:tcPr>
            <w:tcW w:w="851" w:type="dxa"/>
            <w:vAlign w:val="center"/>
          </w:tcPr>
          <w:p w:rsidR="00447AEF" w:rsidRPr="00B51D6C" w:rsidRDefault="00447AEF" w:rsidP="00447AEF">
            <w:pPr>
              <w:autoSpaceDE w:val="0"/>
              <w:autoSpaceDN w:val="0"/>
              <w:adjustRightInd w:val="0"/>
              <w:jc w:val="center"/>
              <w:rPr>
                <w:sz w:val="24"/>
                <w:szCs w:val="24"/>
              </w:rPr>
            </w:pPr>
            <w:r>
              <w:rPr>
                <w:sz w:val="24"/>
                <w:szCs w:val="24"/>
              </w:rPr>
              <w:t>5</w:t>
            </w:r>
          </w:p>
        </w:tc>
        <w:tc>
          <w:tcPr>
            <w:tcW w:w="1701" w:type="dxa"/>
            <w:vAlign w:val="center"/>
          </w:tcPr>
          <w:p w:rsidR="00447AEF" w:rsidRPr="00B51D6C" w:rsidRDefault="00447AEF" w:rsidP="00447AEF">
            <w:pPr>
              <w:autoSpaceDE w:val="0"/>
              <w:autoSpaceDN w:val="0"/>
              <w:adjustRightInd w:val="0"/>
              <w:rPr>
                <w:sz w:val="24"/>
                <w:szCs w:val="24"/>
              </w:rPr>
            </w:pPr>
            <w:r>
              <w:rPr>
                <w:sz w:val="24"/>
                <w:szCs w:val="24"/>
              </w:rPr>
              <w:t>V</w:t>
            </w:r>
            <w:r w:rsidRPr="00447AEF">
              <w:rPr>
                <w:sz w:val="24"/>
                <w:szCs w:val="24"/>
                <w:vertAlign w:val="subscript"/>
              </w:rPr>
              <w:t>4</w:t>
            </w:r>
            <w:r>
              <w:rPr>
                <w:sz w:val="24"/>
                <w:szCs w:val="24"/>
              </w:rPr>
              <w:t xml:space="preserve"> =</w:t>
            </w:r>
          </w:p>
        </w:tc>
        <w:tc>
          <w:tcPr>
            <w:tcW w:w="6521" w:type="dxa"/>
            <w:vAlign w:val="center"/>
          </w:tcPr>
          <w:p w:rsidR="00447AEF" w:rsidRPr="00B51D6C" w:rsidRDefault="00447AEF" w:rsidP="00447AEF">
            <w:pPr>
              <w:autoSpaceDE w:val="0"/>
              <w:autoSpaceDN w:val="0"/>
              <w:adjustRightInd w:val="0"/>
              <w:rPr>
                <w:sz w:val="24"/>
                <w:szCs w:val="24"/>
              </w:rPr>
            </w:pPr>
            <w:r>
              <w:rPr>
                <w:sz w:val="24"/>
                <w:szCs w:val="24"/>
              </w:rPr>
              <w:t>V</w:t>
            </w:r>
            <w:r w:rsidRPr="00447AEF">
              <w:rPr>
                <w:sz w:val="24"/>
                <w:szCs w:val="24"/>
                <w:vertAlign w:val="subscript"/>
              </w:rPr>
              <w:t>5</w:t>
            </w:r>
            <w:r>
              <w:rPr>
                <w:sz w:val="24"/>
                <w:szCs w:val="24"/>
              </w:rPr>
              <w:t xml:space="preserve"> =</w:t>
            </w:r>
          </w:p>
        </w:tc>
      </w:tr>
      <w:tr w:rsidR="00447AEF" w:rsidRPr="00B51D6C" w:rsidTr="00E22113">
        <w:trPr>
          <w:trHeight w:val="680"/>
        </w:trPr>
        <w:tc>
          <w:tcPr>
            <w:tcW w:w="851" w:type="dxa"/>
            <w:vAlign w:val="center"/>
          </w:tcPr>
          <w:p w:rsidR="00447AEF" w:rsidRPr="00B51D6C" w:rsidRDefault="00447AEF" w:rsidP="00447AEF">
            <w:pPr>
              <w:autoSpaceDE w:val="0"/>
              <w:autoSpaceDN w:val="0"/>
              <w:adjustRightInd w:val="0"/>
              <w:jc w:val="center"/>
              <w:rPr>
                <w:sz w:val="24"/>
                <w:szCs w:val="24"/>
              </w:rPr>
            </w:pPr>
            <w:r>
              <w:rPr>
                <w:sz w:val="24"/>
                <w:szCs w:val="24"/>
              </w:rPr>
              <w:t>6</w:t>
            </w:r>
          </w:p>
        </w:tc>
        <w:tc>
          <w:tcPr>
            <w:tcW w:w="1701" w:type="dxa"/>
            <w:vAlign w:val="center"/>
          </w:tcPr>
          <w:p w:rsidR="00447AEF" w:rsidRPr="00B51D6C" w:rsidRDefault="00447AEF" w:rsidP="00447AEF">
            <w:pPr>
              <w:autoSpaceDE w:val="0"/>
              <w:autoSpaceDN w:val="0"/>
              <w:adjustRightInd w:val="0"/>
              <w:rPr>
                <w:sz w:val="24"/>
                <w:szCs w:val="24"/>
              </w:rPr>
            </w:pPr>
            <w:r>
              <w:rPr>
                <w:sz w:val="24"/>
                <w:szCs w:val="24"/>
              </w:rPr>
              <w:t>V</w:t>
            </w:r>
            <w:r w:rsidRPr="00447AEF">
              <w:rPr>
                <w:sz w:val="24"/>
                <w:szCs w:val="24"/>
                <w:vertAlign w:val="subscript"/>
              </w:rPr>
              <w:t>5</w:t>
            </w:r>
            <w:r>
              <w:rPr>
                <w:sz w:val="24"/>
                <w:szCs w:val="24"/>
              </w:rPr>
              <w:t xml:space="preserve"> =</w:t>
            </w:r>
          </w:p>
        </w:tc>
        <w:tc>
          <w:tcPr>
            <w:tcW w:w="6521" w:type="dxa"/>
            <w:vAlign w:val="center"/>
          </w:tcPr>
          <w:p w:rsidR="00447AEF" w:rsidRPr="00B51D6C" w:rsidRDefault="00447AEF" w:rsidP="00447AEF">
            <w:pPr>
              <w:autoSpaceDE w:val="0"/>
              <w:autoSpaceDN w:val="0"/>
              <w:adjustRightInd w:val="0"/>
              <w:rPr>
                <w:sz w:val="24"/>
                <w:szCs w:val="24"/>
              </w:rPr>
            </w:pPr>
            <w:r>
              <w:rPr>
                <w:sz w:val="24"/>
                <w:szCs w:val="24"/>
              </w:rPr>
              <w:t>V</w:t>
            </w:r>
            <w:r w:rsidRPr="00447AEF">
              <w:rPr>
                <w:sz w:val="24"/>
                <w:szCs w:val="24"/>
                <w:vertAlign w:val="subscript"/>
              </w:rPr>
              <w:t>6</w:t>
            </w:r>
            <w:r>
              <w:rPr>
                <w:sz w:val="24"/>
                <w:szCs w:val="24"/>
              </w:rPr>
              <w:t xml:space="preserve"> = </w:t>
            </w:r>
          </w:p>
        </w:tc>
      </w:tr>
    </w:tbl>
    <w:p w:rsidR="006B0E88" w:rsidRPr="006B0E88" w:rsidRDefault="006B0E88" w:rsidP="00674F56">
      <w:pPr>
        <w:autoSpaceDE w:val="0"/>
        <w:autoSpaceDN w:val="0"/>
        <w:adjustRightInd w:val="0"/>
        <w:spacing w:after="0" w:line="240" w:lineRule="auto"/>
        <w:rPr>
          <w:sz w:val="24"/>
          <w:szCs w:val="24"/>
        </w:rPr>
      </w:pPr>
      <w:r w:rsidRPr="006B0E88">
        <w:rPr>
          <w:sz w:val="24"/>
          <w:szCs w:val="24"/>
        </w:rPr>
        <w:lastRenderedPageBreak/>
        <w:t xml:space="preserve">Represent the account balance for each of the 6 </w:t>
      </w:r>
      <w:r w:rsidR="00055653">
        <w:rPr>
          <w:sz w:val="24"/>
          <w:szCs w:val="24"/>
        </w:rPr>
        <w:t>quarter</w:t>
      </w:r>
      <w:r w:rsidRPr="006B0E88">
        <w:rPr>
          <w:sz w:val="24"/>
          <w:szCs w:val="24"/>
        </w:rPr>
        <w:t>s graphically</w:t>
      </w:r>
    </w:p>
    <w:p w:rsidR="006B0E88" w:rsidRDefault="006B0E88" w:rsidP="00674F56">
      <w:pPr>
        <w:autoSpaceDE w:val="0"/>
        <w:autoSpaceDN w:val="0"/>
        <w:adjustRightInd w:val="0"/>
        <w:spacing w:after="0" w:line="240" w:lineRule="auto"/>
        <w:rPr>
          <w:sz w:val="24"/>
          <w:szCs w:val="24"/>
          <w:u w:val="single"/>
        </w:rPr>
      </w:pPr>
    </w:p>
    <w:p w:rsidR="00151DE8" w:rsidRDefault="00F13787" w:rsidP="00151DE8">
      <w:pPr>
        <w:autoSpaceDE w:val="0"/>
        <w:autoSpaceDN w:val="0"/>
        <w:adjustRightInd w:val="0"/>
        <w:spacing w:after="0" w:line="240" w:lineRule="auto"/>
        <w:jc w:val="center"/>
        <w:rPr>
          <w:sz w:val="24"/>
          <w:szCs w:val="24"/>
          <w:u w:val="single"/>
        </w:rPr>
      </w:pPr>
      <w:r>
        <w:rPr>
          <w:noProof/>
          <w:lang w:eastAsia="en-AU"/>
        </w:rPr>
        <mc:AlternateContent>
          <mc:Choice Requires="wps">
            <w:drawing>
              <wp:anchor distT="0" distB="0" distL="114300" distR="114300" simplePos="0" relativeHeight="251659264" behindDoc="0" locked="0" layoutInCell="1" allowOverlap="1" wp14:anchorId="7BEBD947" wp14:editId="21FB72D1">
                <wp:simplePos x="0" y="0"/>
                <wp:positionH relativeFrom="column">
                  <wp:posOffset>47625</wp:posOffset>
                </wp:positionH>
                <wp:positionV relativeFrom="paragraph">
                  <wp:posOffset>3261360</wp:posOffset>
                </wp:positionV>
                <wp:extent cx="5651500" cy="0"/>
                <wp:effectExtent l="0" t="0" r="25400" b="19050"/>
                <wp:wrapNone/>
                <wp:docPr id="2" name="Straight Connector 2"/>
                <wp:cNvGraphicFramePr/>
                <a:graphic xmlns:a="http://schemas.openxmlformats.org/drawingml/2006/main">
                  <a:graphicData uri="http://schemas.microsoft.com/office/word/2010/wordprocessingShape">
                    <wps:wsp>
                      <wps:cNvCnPr/>
                      <wps:spPr>
                        <a:xfrm flipV="1">
                          <a:off x="0" y="0"/>
                          <a:ext cx="565150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A3E643"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256.8pt" to="448.75pt,2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" strokecolor="gray [1629]"/>
            </w:pict>
          </mc:Fallback>
        </mc:AlternateContent>
      </w:r>
      <w:r w:rsidR="00151DE8">
        <w:rPr>
          <w:noProof/>
          <w:lang w:eastAsia="en-AU"/>
        </w:rPr>
        <w:drawing>
          <wp:inline distT="0" distB="0" distL="0" distR="0" wp14:anchorId="5FB16846" wp14:editId="33FA275D">
            <wp:extent cx="5648325" cy="325755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554CC" w:rsidRDefault="001554CC" w:rsidP="00674F56">
      <w:pPr>
        <w:autoSpaceDE w:val="0"/>
        <w:autoSpaceDN w:val="0"/>
        <w:adjustRightInd w:val="0"/>
        <w:spacing w:after="0" w:line="240" w:lineRule="auto"/>
        <w:rPr>
          <w:sz w:val="24"/>
          <w:szCs w:val="24"/>
          <w:u w:val="single"/>
        </w:rPr>
      </w:pPr>
    </w:p>
    <w:p w:rsidR="00B53873" w:rsidRDefault="00B53873" w:rsidP="00674F56">
      <w:pPr>
        <w:autoSpaceDE w:val="0"/>
        <w:autoSpaceDN w:val="0"/>
        <w:adjustRightInd w:val="0"/>
        <w:spacing w:after="0" w:line="240" w:lineRule="auto"/>
        <w:rPr>
          <w:sz w:val="24"/>
          <w:szCs w:val="24"/>
          <w:u w:val="single"/>
        </w:rPr>
      </w:pPr>
    </w:p>
    <w:p w:rsidR="00B53873" w:rsidRDefault="00B53873" w:rsidP="00674F56">
      <w:pPr>
        <w:autoSpaceDE w:val="0"/>
        <w:autoSpaceDN w:val="0"/>
        <w:adjustRightInd w:val="0"/>
        <w:spacing w:after="0" w:line="240" w:lineRule="auto"/>
        <w:rPr>
          <w:sz w:val="24"/>
          <w:szCs w:val="24"/>
          <w:u w:val="single"/>
        </w:rPr>
      </w:pPr>
    </w:p>
    <w:p w:rsidR="00666C27" w:rsidRDefault="002302AC" w:rsidP="00674F56">
      <w:pPr>
        <w:autoSpaceDE w:val="0"/>
        <w:autoSpaceDN w:val="0"/>
        <w:adjustRightInd w:val="0"/>
        <w:spacing w:after="0" w:line="240" w:lineRule="auto"/>
        <w:rPr>
          <w:sz w:val="24"/>
          <w:szCs w:val="24"/>
        </w:rPr>
      </w:pPr>
      <w:r w:rsidRPr="0035456F">
        <w:rPr>
          <w:b/>
          <w:sz w:val="24"/>
          <w:szCs w:val="24"/>
          <w:u w:val="single"/>
        </w:rPr>
        <w:t>Exercise</w:t>
      </w:r>
      <w:r w:rsidR="00855E30">
        <w:rPr>
          <w:b/>
          <w:sz w:val="24"/>
          <w:szCs w:val="24"/>
          <w:u w:val="single"/>
        </w:rPr>
        <w:t xml:space="preserve"> 3.1 (A)</w:t>
      </w:r>
      <w:r w:rsidR="0035456F">
        <w:rPr>
          <w:sz w:val="24"/>
          <w:szCs w:val="24"/>
        </w:rPr>
        <w:t>:</w:t>
      </w:r>
    </w:p>
    <w:p w:rsidR="00674F56" w:rsidRPr="00666C27" w:rsidRDefault="00A25A5A" w:rsidP="00666C27">
      <w:pPr>
        <w:pStyle w:val="ListParagraph"/>
        <w:numPr>
          <w:ilvl w:val="0"/>
          <w:numId w:val="23"/>
        </w:numPr>
        <w:autoSpaceDE w:val="0"/>
        <w:autoSpaceDN w:val="0"/>
        <w:adjustRightInd w:val="0"/>
        <w:spacing w:after="0" w:line="240" w:lineRule="auto"/>
        <w:rPr>
          <w:sz w:val="24"/>
          <w:szCs w:val="24"/>
        </w:rPr>
      </w:pPr>
      <w:r w:rsidRPr="00666C27">
        <w:rPr>
          <w:sz w:val="24"/>
          <w:szCs w:val="24"/>
        </w:rPr>
        <w:t>For the following questions</w:t>
      </w:r>
      <w:r w:rsidR="00B306CD" w:rsidRPr="00666C27">
        <w:rPr>
          <w:sz w:val="24"/>
          <w:szCs w:val="24"/>
        </w:rPr>
        <w:t xml:space="preserve"> use tab</w:t>
      </w:r>
      <w:r w:rsidRPr="00666C27">
        <w:rPr>
          <w:sz w:val="24"/>
          <w:szCs w:val="24"/>
        </w:rPr>
        <w:t>le to calculate</w:t>
      </w:r>
      <w:r w:rsidR="00674F56" w:rsidRPr="00666C27">
        <w:rPr>
          <w:sz w:val="24"/>
          <w:szCs w:val="24"/>
        </w:rPr>
        <w:t>:</w:t>
      </w:r>
    </w:p>
    <w:p w:rsidR="00674F56" w:rsidRPr="002302AC" w:rsidRDefault="00674F56" w:rsidP="00666C27">
      <w:pPr>
        <w:pStyle w:val="ListParagraph"/>
        <w:numPr>
          <w:ilvl w:val="1"/>
          <w:numId w:val="23"/>
        </w:numPr>
        <w:autoSpaceDE w:val="0"/>
        <w:autoSpaceDN w:val="0"/>
        <w:adjustRightInd w:val="0"/>
        <w:spacing w:after="0" w:line="240" w:lineRule="auto"/>
        <w:ind w:left="709"/>
        <w:rPr>
          <w:sz w:val="24"/>
          <w:szCs w:val="24"/>
        </w:rPr>
      </w:pPr>
      <w:r w:rsidRPr="002302AC">
        <w:rPr>
          <w:sz w:val="24"/>
          <w:szCs w:val="24"/>
        </w:rPr>
        <w:t>the amount of simple interest, I, earned</w:t>
      </w:r>
    </w:p>
    <w:p w:rsidR="00674F56" w:rsidRPr="002302AC" w:rsidRDefault="00674F56" w:rsidP="00666C27">
      <w:pPr>
        <w:pStyle w:val="ListParagraph"/>
        <w:numPr>
          <w:ilvl w:val="1"/>
          <w:numId w:val="23"/>
        </w:numPr>
        <w:autoSpaceDE w:val="0"/>
        <w:autoSpaceDN w:val="0"/>
        <w:adjustRightInd w:val="0"/>
        <w:spacing w:after="0" w:line="240" w:lineRule="auto"/>
        <w:ind w:left="709"/>
        <w:rPr>
          <w:sz w:val="24"/>
          <w:szCs w:val="24"/>
        </w:rPr>
      </w:pPr>
      <w:proofErr w:type="gramStart"/>
      <w:r w:rsidRPr="002302AC">
        <w:rPr>
          <w:sz w:val="24"/>
          <w:szCs w:val="24"/>
        </w:rPr>
        <w:t>the</w:t>
      </w:r>
      <w:proofErr w:type="gramEnd"/>
      <w:r w:rsidRPr="002302AC">
        <w:rPr>
          <w:sz w:val="24"/>
          <w:szCs w:val="24"/>
        </w:rPr>
        <w:t xml:space="preserve"> total amount, A, at the end of the term.</w:t>
      </w:r>
    </w:p>
    <w:p w:rsidR="00674F56" w:rsidRPr="002302AC" w:rsidRDefault="002302AC" w:rsidP="00666C27">
      <w:pPr>
        <w:pStyle w:val="ListParagraph"/>
        <w:numPr>
          <w:ilvl w:val="2"/>
          <w:numId w:val="23"/>
        </w:numPr>
        <w:autoSpaceDE w:val="0"/>
        <w:autoSpaceDN w:val="0"/>
        <w:adjustRightInd w:val="0"/>
        <w:spacing w:after="0" w:line="240" w:lineRule="auto"/>
        <w:ind w:left="1134"/>
        <w:rPr>
          <w:sz w:val="24"/>
          <w:szCs w:val="24"/>
        </w:rPr>
      </w:pPr>
      <w:r>
        <w:rPr>
          <w:sz w:val="24"/>
          <w:szCs w:val="24"/>
        </w:rPr>
        <w:t>$1200 for 5</w:t>
      </w:r>
      <w:r w:rsidR="00674F56" w:rsidRPr="002302AC">
        <w:rPr>
          <w:sz w:val="24"/>
          <w:szCs w:val="24"/>
        </w:rPr>
        <w:t xml:space="preserve"> year</w:t>
      </w:r>
      <w:r>
        <w:rPr>
          <w:sz w:val="24"/>
          <w:szCs w:val="24"/>
        </w:rPr>
        <w:t>s</w:t>
      </w:r>
      <w:r w:rsidR="00674F56" w:rsidRPr="002302AC">
        <w:rPr>
          <w:sz w:val="24"/>
          <w:szCs w:val="24"/>
        </w:rPr>
        <w:t xml:space="preserve"> at 10.5% p.a.</w:t>
      </w:r>
      <w:r>
        <w:rPr>
          <w:sz w:val="24"/>
          <w:szCs w:val="24"/>
        </w:rPr>
        <w:t xml:space="preserve"> calculated yearly.</w:t>
      </w:r>
    </w:p>
    <w:p w:rsidR="00674F56" w:rsidRPr="002302AC" w:rsidRDefault="00674F56" w:rsidP="00666C27">
      <w:pPr>
        <w:pStyle w:val="ListParagraph"/>
        <w:numPr>
          <w:ilvl w:val="2"/>
          <w:numId w:val="23"/>
        </w:numPr>
        <w:autoSpaceDE w:val="0"/>
        <w:autoSpaceDN w:val="0"/>
        <w:adjustRightInd w:val="0"/>
        <w:spacing w:after="0" w:line="240" w:lineRule="auto"/>
        <w:ind w:left="1134"/>
        <w:rPr>
          <w:sz w:val="24"/>
          <w:szCs w:val="24"/>
        </w:rPr>
      </w:pPr>
      <w:r w:rsidRPr="002302AC">
        <w:rPr>
          <w:sz w:val="24"/>
          <w:szCs w:val="24"/>
        </w:rPr>
        <w:t>$8320 for 3 years at 6.45% p.a.</w:t>
      </w:r>
      <w:r w:rsidR="00C06702">
        <w:rPr>
          <w:sz w:val="24"/>
          <w:szCs w:val="24"/>
        </w:rPr>
        <w:t xml:space="preserve"> calculated quarter</w:t>
      </w:r>
      <w:r w:rsidR="002302AC">
        <w:rPr>
          <w:sz w:val="24"/>
          <w:szCs w:val="24"/>
        </w:rPr>
        <w:t>ly.</w:t>
      </w:r>
    </w:p>
    <w:p w:rsidR="00674F56" w:rsidRDefault="00C06702" w:rsidP="00666C27">
      <w:pPr>
        <w:pStyle w:val="ListParagraph"/>
        <w:numPr>
          <w:ilvl w:val="2"/>
          <w:numId w:val="23"/>
        </w:numPr>
        <w:autoSpaceDE w:val="0"/>
        <w:autoSpaceDN w:val="0"/>
        <w:adjustRightInd w:val="0"/>
        <w:spacing w:after="0" w:line="240" w:lineRule="auto"/>
        <w:ind w:left="1134"/>
        <w:rPr>
          <w:sz w:val="24"/>
          <w:szCs w:val="24"/>
        </w:rPr>
      </w:pPr>
      <w:r>
        <w:rPr>
          <w:sz w:val="24"/>
          <w:szCs w:val="24"/>
        </w:rPr>
        <w:t xml:space="preserve">$960 for </w:t>
      </w:r>
      <m:oMath>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oMath>
      <w:r>
        <w:rPr>
          <w:sz w:val="24"/>
          <w:szCs w:val="24"/>
        </w:rPr>
        <w:t xml:space="preserve"> </w:t>
      </w:r>
      <w:r w:rsidR="00674F56" w:rsidRPr="00C06702">
        <w:rPr>
          <w:sz w:val="24"/>
          <w:szCs w:val="24"/>
        </w:rPr>
        <w:t>years at 9.20% p.a.</w:t>
      </w:r>
      <w:r>
        <w:rPr>
          <w:sz w:val="24"/>
          <w:szCs w:val="24"/>
        </w:rPr>
        <w:t xml:space="preserve"> calculated monthly.</w:t>
      </w:r>
    </w:p>
    <w:p w:rsidR="005930CC" w:rsidRDefault="005930CC" w:rsidP="005930CC">
      <w:pPr>
        <w:pStyle w:val="ListParagraph"/>
        <w:autoSpaceDE w:val="0"/>
        <w:autoSpaceDN w:val="0"/>
        <w:adjustRightInd w:val="0"/>
        <w:spacing w:after="0" w:line="240" w:lineRule="auto"/>
        <w:ind w:left="360"/>
        <w:rPr>
          <w:sz w:val="24"/>
          <w:szCs w:val="24"/>
        </w:rPr>
      </w:pPr>
    </w:p>
    <w:p w:rsidR="000762BF" w:rsidRDefault="00666C27" w:rsidP="00A94EF3">
      <w:pPr>
        <w:pStyle w:val="ListParagraph"/>
        <w:numPr>
          <w:ilvl w:val="0"/>
          <w:numId w:val="23"/>
        </w:numPr>
        <w:autoSpaceDE w:val="0"/>
        <w:autoSpaceDN w:val="0"/>
        <w:adjustRightInd w:val="0"/>
        <w:spacing w:after="0" w:line="240" w:lineRule="auto"/>
        <w:rPr>
          <w:sz w:val="24"/>
          <w:szCs w:val="24"/>
        </w:rPr>
      </w:pPr>
      <w:r w:rsidRPr="00666C27">
        <w:rPr>
          <w:sz w:val="24"/>
          <w:szCs w:val="24"/>
        </w:rPr>
        <w:t>Calculate the simple interest that has to be paid if $4</w:t>
      </w:r>
      <w:r>
        <w:rPr>
          <w:sz w:val="24"/>
          <w:szCs w:val="24"/>
        </w:rPr>
        <w:t xml:space="preserve"> </w:t>
      </w:r>
      <w:r w:rsidRPr="00666C27">
        <w:rPr>
          <w:sz w:val="24"/>
          <w:szCs w:val="24"/>
        </w:rPr>
        <w:t xml:space="preserve">650 is invested on term deposit for </w:t>
      </w:r>
      <w:r w:rsidR="00661237">
        <w:rPr>
          <w:sz w:val="24"/>
          <w:szCs w:val="24"/>
        </w:rPr>
        <w:t>7</w:t>
      </w:r>
      <w:r w:rsidRPr="00666C27">
        <w:rPr>
          <w:sz w:val="24"/>
          <w:szCs w:val="24"/>
        </w:rPr>
        <w:t xml:space="preserve"> </w:t>
      </w:r>
      <w:r w:rsidR="00661237">
        <w:rPr>
          <w:sz w:val="24"/>
          <w:szCs w:val="24"/>
        </w:rPr>
        <w:t>year</w:t>
      </w:r>
      <w:r w:rsidRPr="00666C27">
        <w:rPr>
          <w:sz w:val="24"/>
          <w:szCs w:val="24"/>
        </w:rPr>
        <w:t>s at 5.75% p.a.</w:t>
      </w:r>
    </w:p>
    <w:p w:rsidR="005930CC" w:rsidRDefault="005930CC" w:rsidP="005930CC">
      <w:pPr>
        <w:pStyle w:val="ListParagraph"/>
        <w:autoSpaceDE w:val="0"/>
        <w:autoSpaceDN w:val="0"/>
        <w:adjustRightInd w:val="0"/>
        <w:spacing w:after="0" w:line="240" w:lineRule="auto"/>
        <w:ind w:left="360"/>
        <w:rPr>
          <w:sz w:val="24"/>
          <w:szCs w:val="24"/>
        </w:rPr>
      </w:pPr>
    </w:p>
    <w:p w:rsidR="00661237" w:rsidRPr="00661237" w:rsidRDefault="00661237" w:rsidP="00661237">
      <w:pPr>
        <w:pStyle w:val="ListParagraph"/>
        <w:numPr>
          <w:ilvl w:val="0"/>
          <w:numId w:val="23"/>
        </w:numPr>
        <w:autoSpaceDE w:val="0"/>
        <w:autoSpaceDN w:val="0"/>
        <w:adjustRightInd w:val="0"/>
        <w:spacing w:after="0" w:line="240" w:lineRule="auto"/>
        <w:rPr>
          <w:sz w:val="24"/>
          <w:szCs w:val="24"/>
        </w:rPr>
      </w:pPr>
      <w:r>
        <w:rPr>
          <w:sz w:val="24"/>
          <w:szCs w:val="24"/>
        </w:rPr>
        <w:t>Jenny wishes to invest $3 500 for 2 years at 4.95% p.a. but is not quite sure which option will give her the ultimate reward. C</w:t>
      </w:r>
      <w:r w:rsidRPr="00661237">
        <w:rPr>
          <w:sz w:val="24"/>
          <w:szCs w:val="24"/>
        </w:rPr>
        <w:t xml:space="preserve">alculate the </w:t>
      </w:r>
      <w:r>
        <w:rPr>
          <w:sz w:val="24"/>
          <w:szCs w:val="24"/>
        </w:rPr>
        <w:t>return for each of the investment and advice Jenny which option is best for her.</w:t>
      </w:r>
    </w:p>
    <w:p w:rsidR="00661237" w:rsidRDefault="00661237" w:rsidP="00661237">
      <w:pPr>
        <w:pStyle w:val="ListParagraph"/>
        <w:numPr>
          <w:ilvl w:val="2"/>
          <w:numId w:val="23"/>
        </w:numPr>
        <w:autoSpaceDE w:val="0"/>
        <w:autoSpaceDN w:val="0"/>
        <w:adjustRightInd w:val="0"/>
        <w:spacing w:after="0" w:line="240" w:lineRule="auto"/>
        <w:ind w:left="851"/>
        <w:rPr>
          <w:sz w:val="24"/>
          <w:szCs w:val="24"/>
        </w:rPr>
      </w:pPr>
      <w:r w:rsidRPr="00661237">
        <w:rPr>
          <w:sz w:val="24"/>
          <w:szCs w:val="24"/>
        </w:rPr>
        <w:t>annually</w:t>
      </w:r>
    </w:p>
    <w:p w:rsidR="00661237" w:rsidRPr="00661237" w:rsidRDefault="00661237" w:rsidP="00661237">
      <w:pPr>
        <w:pStyle w:val="ListParagraph"/>
        <w:numPr>
          <w:ilvl w:val="2"/>
          <w:numId w:val="23"/>
        </w:numPr>
        <w:autoSpaceDE w:val="0"/>
        <w:autoSpaceDN w:val="0"/>
        <w:adjustRightInd w:val="0"/>
        <w:spacing w:after="0" w:line="240" w:lineRule="auto"/>
        <w:ind w:left="851"/>
        <w:rPr>
          <w:sz w:val="24"/>
          <w:szCs w:val="24"/>
        </w:rPr>
      </w:pPr>
      <w:r w:rsidRPr="00661237">
        <w:rPr>
          <w:sz w:val="24"/>
          <w:szCs w:val="24"/>
        </w:rPr>
        <w:t>semi-annually</w:t>
      </w:r>
    </w:p>
    <w:p w:rsidR="00661237" w:rsidRPr="00661237" w:rsidRDefault="00661237" w:rsidP="00661237">
      <w:pPr>
        <w:pStyle w:val="ListParagraph"/>
        <w:numPr>
          <w:ilvl w:val="2"/>
          <w:numId w:val="23"/>
        </w:numPr>
        <w:autoSpaceDE w:val="0"/>
        <w:autoSpaceDN w:val="0"/>
        <w:adjustRightInd w:val="0"/>
        <w:spacing w:after="0" w:line="240" w:lineRule="auto"/>
        <w:ind w:left="851"/>
        <w:rPr>
          <w:sz w:val="24"/>
          <w:szCs w:val="24"/>
        </w:rPr>
      </w:pPr>
      <w:r>
        <w:rPr>
          <w:sz w:val="24"/>
          <w:szCs w:val="24"/>
        </w:rPr>
        <w:t>monthly</w:t>
      </w:r>
    </w:p>
    <w:p w:rsidR="00661237" w:rsidRDefault="00661237" w:rsidP="00661237">
      <w:pPr>
        <w:pStyle w:val="ListParagraph"/>
        <w:autoSpaceDE w:val="0"/>
        <w:autoSpaceDN w:val="0"/>
        <w:adjustRightInd w:val="0"/>
        <w:spacing w:after="0" w:line="240" w:lineRule="auto"/>
        <w:ind w:left="360"/>
        <w:rPr>
          <w:sz w:val="24"/>
          <w:szCs w:val="24"/>
        </w:rPr>
      </w:pPr>
    </w:p>
    <w:p w:rsidR="00661237" w:rsidRDefault="00661237" w:rsidP="00661237">
      <w:pPr>
        <w:pStyle w:val="ListParagraph"/>
        <w:autoSpaceDE w:val="0"/>
        <w:autoSpaceDN w:val="0"/>
        <w:adjustRightInd w:val="0"/>
        <w:spacing w:after="0" w:line="240" w:lineRule="auto"/>
        <w:ind w:left="360"/>
        <w:rPr>
          <w:sz w:val="24"/>
          <w:szCs w:val="24"/>
        </w:rPr>
      </w:pPr>
    </w:p>
    <w:p w:rsidR="00B53873" w:rsidRDefault="00B53873" w:rsidP="00661237">
      <w:pPr>
        <w:pStyle w:val="ListParagraph"/>
        <w:autoSpaceDE w:val="0"/>
        <w:autoSpaceDN w:val="0"/>
        <w:adjustRightInd w:val="0"/>
        <w:spacing w:after="0" w:line="240" w:lineRule="auto"/>
        <w:ind w:left="360"/>
        <w:rPr>
          <w:sz w:val="24"/>
          <w:szCs w:val="24"/>
        </w:rPr>
      </w:pPr>
    </w:p>
    <w:p w:rsidR="00B53873" w:rsidRDefault="00B53873" w:rsidP="00661237">
      <w:pPr>
        <w:pStyle w:val="ListParagraph"/>
        <w:autoSpaceDE w:val="0"/>
        <w:autoSpaceDN w:val="0"/>
        <w:adjustRightInd w:val="0"/>
        <w:spacing w:after="0" w:line="240" w:lineRule="auto"/>
        <w:ind w:left="360"/>
        <w:rPr>
          <w:sz w:val="24"/>
          <w:szCs w:val="24"/>
        </w:rPr>
      </w:pPr>
    </w:p>
    <w:p w:rsidR="00B53873" w:rsidRDefault="00B53873" w:rsidP="00661237">
      <w:pPr>
        <w:pStyle w:val="ListParagraph"/>
        <w:autoSpaceDE w:val="0"/>
        <w:autoSpaceDN w:val="0"/>
        <w:adjustRightInd w:val="0"/>
        <w:spacing w:after="0" w:line="240" w:lineRule="auto"/>
        <w:ind w:left="360"/>
        <w:rPr>
          <w:sz w:val="24"/>
          <w:szCs w:val="24"/>
        </w:rPr>
      </w:pPr>
    </w:p>
    <w:p w:rsidR="00B53873" w:rsidRDefault="00B53873" w:rsidP="00661237">
      <w:pPr>
        <w:pStyle w:val="ListParagraph"/>
        <w:autoSpaceDE w:val="0"/>
        <w:autoSpaceDN w:val="0"/>
        <w:adjustRightInd w:val="0"/>
        <w:spacing w:after="0" w:line="240" w:lineRule="auto"/>
        <w:ind w:left="360"/>
        <w:rPr>
          <w:sz w:val="24"/>
          <w:szCs w:val="24"/>
        </w:rPr>
      </w:pPr>
    </w:p>
    <w:p w:rsidR="00B53873" w:rsidRDefault="00B53873" w:rsidP="00661237">
      <w:pPr>
        <w:pStyle w:val="ListParagraph"/>
        <w:autoSpaceDE w:val="0"/>
        <w:autoSpaceDN w:val="0"/>
        <w:adjustRightInd w:val="0"/>
        <w:spacing w:after="0" w:line="240" w:lineRule="auto"/>
        <w:ind w:left="360"/>
        <w:rPr>
          <w:sz w:val="24"/>
          <w:szCs w:val="24"/>
        </w:rPr>
      </w:pPr>
    </w:p>
    <w:p w:rsidR="00B53873" w:rsidRDefault="00B53873" w:rsidP="00661237">
      <w:pPr>
        <w:pStyle w:val="ListParagraph"/>
        <w:autoSpaceDE w:val="0"/>
        <w:autoSpaceDN w:val="0"/>
        <w:adjustRightInd w:val="0"/>
        <w:spacing w:after="0" w:line="240" w:lineRule="auto"/>
        <w:ind w:left="360"/>
        <w:rPr>
          <w:sz w:val="24"/>
          <w:szCs w:val="24"/>
        </w:rPr>
      </w:pPr>
    </w:p>
    <w:p w:rsidR="00544F1A" w:rsidRDefault="00E51C52" w:rsidP="006C27C8">
      <w:pPr>
        <w:pStyle w:val="Heading2"/>
      </w:pPr>
      <w:r>
        <w:lastRenderedPageBreak/>
        <w:t>Si</w:t>
      </w:r>
      <w:r w:rsidR="006C27C8">
        <w:t>mple Interest using CAS calculator</w:t>
      </w:r>
    </w:p>
    <w:p w:rsidR="00DC0232" w:rsidRDefault="00DC0232" w:rsidP="00DC0232">
      <w:pPr>
        <w:jc w:val="both"/>
      </w:pPr>
      <w:r w:rsidRPr="008A181C">
        <w:rPr>
          <w:u w:val="single"/>
        </w:rPr>
        <w:t>Example</w:t>
      </w:r>
      <w:r>
        <w:t xml:space="preserve">: </w:t>
      </w:r>
      <w:r w:rsidRPr="00F2180F">
        <w:t>Jan invest</w:t>
      </w:r>
      <w:r>
        <w:t>s</w:t>
      </w:r>
      <w:r w:rsidRPr="00F2180F">
        <w:t xml:space="preserve"> $210 with building society in a fixed deposit account that paid 8% p.a. simple interest for 18 months.</w:t>
      </w:r>
    </w:p>
    <w:p w:rsidR="00DC0232" w:rsidRDefault="00DC0232" w:rsidP="00DC0232">
      <w:pPr>
        <w:jc w:val="both"/>
      </w:pPr>
      <w:r>
        <w:t>a) How much did she receive after the 18 months?</w:t>
      </w:r>
    </w:p>
    <w:tbl>
      <w:tblPr>
        <w:tblStyle w:val="TableGrid"/>
        <w:tblW w:w="10328" w:type="dxa"/>
        <w:jc w:val="center"/>
        <w:tblBorders>
          <w:top w:val="single" w:sz="24" w:space="0" w:color="4BD6C4"/>
          <w:left w:val="single" w:sz="24" w:space="0" w:color="4BD6C4"/>
          <w:bottom w:val="single" w:sz="24" w:space="0" w:color="4BD6C4"/>
          <w:right w:val="single" w:sz="24" w:space="0" w:color="4BD6C4"/>
          <w:insideH w:val="single" w:sz="24" w:space="0" w:color="4BD6C4"/>
          <w:insideV w:val="none" w:sz="0" w:space="0" w:color="auto"/>
        </w:tblBorders>
        <w:tblLayout w:type="fixed"/>
        <w:tblLook w:val="04A0" w:firstRow="1" w:lastRow="0" w:firstColumn="1" w:lastColumn="0" w:noHBand="0" w:noVBand="1"/>
      </w:tblPr>
      <w:tblGrid>
        <w:gridCol w:w="3397"/>
        <w:gridCol w:w="3512"/>
        <w:gridCol w:w="3419"/>
      </w:tblGrid>
      <w:tr w:rsidR="00DC0232" w:rsidRPr="00BD1475" w:rsidTr="00DC0232">
        <w:trPr>
          <w:jc w:val="center"/>
        </w:trPr>
        <w:tc>
          <w:tcPr>
            <w:tcW w:w="6909" w:type="dxa"/>
            <w:gridSpan w:val="2"/>
            <w:tcBorders>
              <w:bottom w:val="single" w:sz="24" w:space="0" w:color="4BD6C4"/>
            </w:tcBorders>
            <w:shd w:val="clear" w:color="auto" w:fill="4BD6C4"/>
          </w:tcPr>
          <w:p w:rsidR="00DC0232" w:rsidRPr="00BD1475" w:rsidRDefault="00DC0232" w:rsidP="008A181C">
            <w:pPr>
              <w:rPr>
                <w:noProof/>
                <w:color w:val="FFFFFF" w:themeColor="background1"/>
                <w:lang w:val="en-US"/>
              </w:rPr>
            </w:pPr>
            <w:r w:rsidRPr="00BD1475">
              <w:rPr>
                <w:color w:val="FFFFFF" w:themeColor="background1"/>
              </w:rPr>
              <w:t>Example on CAS Calculator</w:t>
            </w:r>
          </w:p>
        </w:tc>
        <w:tc>
          <w:tcPr>
            <w:tcW w:w="3419" w:type="dxa"/>
            <w:tcBorders>
              <w:bottom w:val="single" w:sz="24" w:space="0" w:color="4BD6C4"/>
            </w:tcBorders>
            <w:shd w:val="clear" w:color="auto" w:fill="4BD6C4"/>
          </w:tcPr>
          <w:p w:rsidR="00DC0232" w:rsidRPr="00BD1475" w:rsidRDefault="00DC0232" w:rsidP="00A94EF3">
            <w:pPr>
              <w:rPr>
                <w:color w:val="FFFFFF" w:themeColor="background1"/>
              </w:rPr>
            </w:pPr>
          </w:p>
        </w:tc>
      </w:tr>
      <w:tr w:rsidR="00DC0232" w:rsidTr="00DC0232">
        <w:trPr>
          <w:jc w:val="center"/>
        </w:trPr>
        <w:tc>
          <w:tcPr>
            <w:tcW w:w="3397" w:type="dxa"/>
            <w:tcBorders>
              <w:right w:val="single" w:sz="24" w:space="0" w:color="4BD6C4"/>
            </w:tcBorders>
          </w:tcPr>
          <w:p w:rsidR="00DC0232" w:rsidRPr="00EF2A73" w:rsidRDefault="00DC0232" w:rsidP="00A94EF3">
            <w:r w:rsidRPr="00EF2A73">
              <w:t>Label column A “month”</w:t>
            </w:r>
          </w:p>
          <w:p w:rsidR="00DC0232" w:rsidRPr="00EF2A73" w:rsidRDefault="00DC0232" w:rsidP="00A94EF3">
            <w:r w:rsidRPr="00EF2A73">
              <w:t>Enter 0 in cell A1</w:t>
            </w:r>
          </w:p>
          <w:p w:rsidR="00DC0232" w:rsidRPr="00EF2A73" w:rsidRDefault="00DC0232" w:rsidP="00A94EF3">
            <w:r w:rsidRPr="00EF2A73">
              <w:t>In cell A2 enter: =a1+1</w:t>
            </w:r>
          </w:p>
          <w:p w:rsidR="00DC0232" w:rsidRPr="00EF2A73" w:rsidRDefault="00DC0232" w:rsidP="00A94EF3">
            <w:r w:rsidRPr="00EF2A73">
              <w:t>Fill down until the 18</w:t>
            </w:r>
            <w:r w:rsidRPr="00EF2A73">
              <w:rPr>
                <w:vertAlign w:val="superscript"/>
              </w:rPr>
              <w:t>th</w:t>
            </w:r>
            <w:r w:rsidRPr="00EF2A73">
              <w:t xml:space="preserve"> month</w:t>
            </w:r>
          </w:p>
          <w:p w:rsidR="00DC0232" w:rsidRPr="00EF2A73" w:rsidRDefault="00DC0232" w:rsidP="00A94EF3"/>
          <w:p w:rsidR="00DC0232" w:rsidRPr="0088373A" w:rsidRDefault="00DC0232" w:rsidP="00A94EF3">
            <w:pPr>
              <w:jc w:val="center"/>
            </w:pPr>
            <w:r w:rsidRPr="0088373A">
              <w:rPr>
                <w:noProof/>
                <w:lang w:eastAsia="en-AU"/>
              </w:rPr>
              <w:drawing>
                <wp:inline distT="0" distB="0" distL="0" distR="0" wp14:anchorId="2415BABC" wp14:editId="70A99057">
                  <wp:extent cx="2052000" cy="1539000"/>
                  <wp:effectExtent l="0" t="0" r="5715"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3-13-2016 Image015.jpg"/>
                          <pic:cNvPicPr/>
                        </pic:nvPicPr>
                        <pic:blipFill>
                          <a:blip r:embed="rId10">
                            <a:extLst>
                              <a:ext uri="{28A0092B-C50C-407E-A947-70E740481C1C}">
                                <a14:useLocalDpi xmlns:a14="http://schemas.microsoft.com/office/drawing/2010/main" val="0"/>
                              </a:ext>
                            </a:extLst>
                          </a:blip>
                          <a:stretch>
                            <a:fillRect/>
                          </a:stretch>
                        </pic:blipFill>
                        <pic:spPr>
                          <a:xfrm>
                            <a:off x="0" y="0"/>
                            <a:ext cx="2052000" cy="1539000"/>
                          </a:xfrm>
                          <a:prstGeom prst="rect">
                            <a:avLst/>
                          </a:prstGeom>
                        </pic:spPr>
                      </pic:pic>
                    </a:graphicData>
                  </a:graphic>
                </wp:inline>
              </w:drawing>
            </w:r>
          </w:p>
        </w:tc>
        <w:tc>
          <w:tcPr>
            <w:tcW w:w="3512" w:type="dxa"/>
            <w:tcBorders>
              <w:left w:val="single" w:sz="24" w:space="0" w:color="4BD6C4"/>
            </w:tcBorders>
            <w:vAlign w:val="center"/>
          </w:tcPr>
          <w:p w:rsidR="00DC0232" w:rsidRPr="00EF2A73" w:rsidRDefault="00DC0232" w:rsidP="00A94EF3">
            <w:r w:rsidRPr="00EF2A73">
              <w:t>Label column B “total”</w:t>
            </w:r>
          </w:p>
          <w:p w:rsidR="00DC0232" w:rsidRPr="00EF2A73" w:rsidRDefault="00DC0232" w:rsidP="00A94EF3">
            <w:r w:rsidRPr="00EF2A73">
              <w:t>Enter $210 in cell b1</w:t>
            </w:r>
          </w:p>
          <w:p w:rsidR="00DC0232" w:rsidRPr="00EF2A73" w:rsidRDefault="00DC0232" w:rsidP="00A94EF3">
            <w:r w:rsidRPr="00EF2A73">
              <w:t xml:space="preserve">In the next cell (B2) enter the equation </w:t>
            </w:r>
          </w:p>
          <w:p w:rsidR="00DC0232" w:rsidRPr="004A25AC" w:rsidRDefault="00DC0232" w:rsidP="00A94EF3">
            <w:pPr>
              <w:jc w:val="center"/>
            </w:pPr>
            <w:r>
              <w:t>=210+1.4 x a2</w:t>
            </w:r>
          </w:p>
          <w:p w:rsidR="00DC0232" w:rsidRPr="0088373A" w:rsidRDefault="00DC0232" w:rsidP="00A94EF3">
            <w:pPr>
              <w:jc w:val="center"/>
            </w:pPr>
            <w:r w:rsidRPr="0088373A">
              <w:rPr>
                <w:noProof/>
                <w:lang w:eastAsia="en-AU"/>
              </w:rPr>
              <w:drawing>
                <wp:inline distT="0" distB="0" distL="0" distR="0" wp14:anchorId="341355D6" wp14:editId="64D0D2E0">
                  <wp:extent cx="2052000" cy="1539000"/>
                  <wp:effectExtent l="0" t="0" r="5715" b="1079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3-13-2016 Image015.jpg"/>
                          <pic:cNvPicPr/>
                        </pic:nvPicPr>
                        <pic:blipFill>
                          <a:blip r:embed="rId11">
                            <a:extLst>
                              <a:ext uri="{28A0092B-C50C-407E-A947-70E740481C1C}">
                                <a14:useLocalDpi xmlns:a14="http://schemas.microsoft.com/office/drawing/2010/main" val="0"/>
                              </a:ext>
                            </a:extLst>
                          </a:blip>
                          <a:stretch>
                            <a:fillRect/>
                          </a:stretch>
                        </pic:blipFill>
                        <pic:spPr>
                          <a:xfrm>
                            <a:off x="0" y="0"/>
                            <a:ext cx="2052000" cy="1539000"/>
                          </a:xfrm>
                          <a:prstGeom prst="rect">
                            <a:avLst/>
                          </a:prstGeom>
                        </pic:spPr>
                      </pic:pic>
                    </a:graphicData>
                  </a:graphic>
                </wp:inline>
              </w:drawing>
            </w:r>
          </w:p>
        </w:tc>
        <w:tc>
          <w:tcPr>
            <w:tcW w:w="3419" w:type="dxa"/>
            <w:tcBorders>
              <w:left w:val="single" w:sz="24" w:space="0" w:color="4BD6C4"/>
            </w:tcBorders>
          </w:tcPr>
          <w:p w:rsidR="00DC0232" w:rsidRPr="00EF2A73" w:rsidRDefault="00DC0232" w:rsidP="00A94EF3">
            <w:pPr>
              <w:jc w:val="both"/>
            </w:pPr>
            <w:r w:rsidRPr="00EF2A73">
              <w:t>Now fill down this equation to the cells below.</w:t>
            </w:r>
          </w:p>
          <w:p w:rsidR="00DC0232" w:rsidRPr="00EF2A73" w:rsidRDefault="00DC0232" w:rsidP="00A94EF3">
            <w:pPr>
              <w:jc w:val="both"/>
            </w:pPr>
            <w:r w:rsidRPr="00EF2A73">
              <w:t>Press</w:t>
            </w:r>
          </w:p>
          <w:p w:rsidR="00DC0232" w:rsidRPr="00EF2A73" w:rsidRDefault="00DC0232" w:rsidP="00A94EF3">
            <w:pPr>
              <w:rPr>
                <w:rFonts w:ascii="TINspireKeysCX" w:hAnsi="TINspireKeysCX"/>
              </w:rPr>
            </w:pPr>
            <w:r w:rsidRPr="00EF2A73">
              <w:t xml:space="preserve">Menu </w:t>
            </w:r>
            <w:r w:rsidRPr="00EF2A73">
              <w:rPr>
                <w:rFonts w:ascii="TINspireKeysCX" w:hAnsi="TINspireKeysCX"/>
                <w:szCs w:val="40"/>
              </w:rPr>
              <w:t>b</w:t>
            </w:r>
            <w:r w:rsidRPr="00EF2A73">
              <w:t xml:space="preserve">, data </w:t>
            </w:r>
            <w:r w:rsidRPr="00EF2A73">
              <w:rPr>
                <w:rFonts w:ascii="TINspireKeysCX" w:hAnsi="TINspireKeysCX"/>
              </w:rPr>
              <w:t>3</w:t>
            </w:r>
            <w:r w:rsidRPr="00EF2A73">
              <w:t xml:space="preserve">, fill </w:t>
            </w:r>
            <w:r w:rsidRPr="00EF2A73">
              <w:rPr>
                <w:rFonts w:ascii="TINspireKeysCX" w:hAnsi="TINspireKeysCX"/>
              </w:rPr>
              <w:t>3</w:t>
            </w:r>
          </w:p>
          <w:p w:rsidR="00DC0232" w:rsidRPr="00EF2A73" w:rsidRDefault="00DC0232" w:rsidP="00A94EF3"/>
          <w:p w:rsidR="00DC0232" w:rsidRPr="00EF2A73" w:rsidRDefault="00DC0232" w:rsidP="00A94EF3">
            <w:r w:rsidRPr="0088373A">
              <w:rPr>
                <w:noProof/>
                <w:lang w:eastAsia="en-AU"/>
              </w:rPr>
              <w:drawing>
                <wp:inline distT="0" distB="0" distL="0" distR="0" wp14:anchorId="3A36B6F0" wp14:editId="6014EDAD">
                  <wp:extent cx="2052000" cy="1539000"/>
                  <wp:effectExtent l="0" t="0" r="5715" b="1079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3-13-2016 Image015.jpg"/>
                          <pic:cNvPicPr/>
                        </pic:nvPicPr>
                        <pic:blipFill>
                          <a:blip r:embed="rId12">
                            <a:extLst>
                              <a:ext uri="{28A0092B-C50C-407E-A947-70E740481C1C}">
                                <a14:useLocalDpi xmlns:a14="http://schemas.microsoft.com/office/drawing/2010/main" val="0"/>
                              </a:ext>
                            </a:extLst>
                          </a:blip>
                          <a:stretch>
                            <a:fillRect/>
                          </a:stretch>
                        </pic:blipFill>
                        <pic:spPr>
                          <a:xfrm>
                            <a:off x="0" y="0"/>
                            <a:ext cx="2052000" cy="1539000"/>
                          </a:xfrm>
                          <a:prstGeom prst="rect">
                            <a:avLst/>
                          </a:prstGeom>
                        </pic:spPr>
                      </pic:pic>
                    </a:graphicData>
                  </a:graphic>
                </wp:inline>
              </w:drawing>
            </w:r>
          </w:p>
        </w:tc>
      </w:tr>
    </w:tbl>
    <w:p w:rsidR="006C27C8" w:rsidRDefault="006C27C8" w:rsidP="000762BF">
      <w:pPr>
        <w:autoSpaceDE w:val="0"/>
        <w:autoSpaceDN w:val="0"/>
        <w:adjustRightInd w:val="0"/>
        <w:spacing w:after="0" w:line="240" w:lineRule="auto"/>
        <w:rPr>
          <w:sz w:val="24"/>
          <w:szCs w:val="24"/>
        </w:rPr>
      </w:pPr>
    </w:p>
    <w:p w:rsidR="008A181C" w:rsidRDefault="008A181C" w:rsidP="008A181C">
      <w:pPr>
        <w:tabs>
          <w:tab w:val="left" w:leader="underscore" w:pos="8931"/>
        </w:tabs>
        <w:autoSpaceDE w:val="0"/>
        <w:autoSpaceDN w:val="0"/>
        <w:adjustRightInd w:val="0"/>
        <w:spacing w:after="0" w:line="240" w:lineRule="auto"/>
        <w:rPr>
          <w:sz w:val="24"/>
          <w:szCs w:val="24"/>
        </w:rPr>
      </w:pPr>
      <w:r>
        <w:rPr>
          <w:sz w:val="24"/>
          <w:szCs w:val="24"/>
        </w:rPr>
        <w:t xml:space="preserve">After 18 months of investment, Jane will receive </w:t>
      </w:r>
      <w:r>
        <w:rPr>
          <w:sz w:val="24"/>
          <w:szCs w:val="24"/>
        </w:rPr>
        <w:tab/>
      </w:r>
    </w:p>
    <w:p w:rsidR="00DC0232" w:rsidRDefault="00DC0232" w:rsidP="00DC0232">
      <w:pPr>
        <w:jc w:val="both"/>
      </w:pPr>
      <w:r>
        <w:t>b) Represent the account balance for each of the 18 months graphically.</w:t>
      </w:r>
    </w:p>
    <w:tbl>
      <w:tblPr>
        <w:tblStyle w:val="TableGrid"/>
        <w:tblW w:w="10328" w:type="dxa"/>
        <w:jc w:val="center"/>
        <w:tblBorders>
          <w:top w:val="single" w:sz="24" w:space="0" w:color="4BD6C4"/>
          <w:left w:val="single" w:sz="24" w:space="0" w:color="4BD6C4"/>
          <w:bottom w:val="single" w:sz="24" w:space="0" w:color="4BD6C4"/>
          <w:right w:val="single" w:sz="24" w:space="0" w:color="4BD6C4"/>
          <w:insideH w:val="single" w:sz="24" w:space="0" w:color="4BD6C4"/>
          <w:insideV w:val="none" w:sz="0" w:space="0" w:color="auto"/>
        </w:tblBorders>
        <w:tblLayout w:type="fixed"/>
        <w:tblLook w:val="04A0" w:firstRow="1" w:lastRow="0" w:firstColumn="1" w:lastColumn="0" w:noHBand="0" w:noVBand="1"/>
      </w:tblPr>
      <w:tblGrid>
        <w:gridCol w:w="4423"/>
        <w:gridCol w:w="5905"/>
      </w:tblGrid>
      <w:tr w:rsidR="000A2B28" w:rsidRPr="0088373A" w:rsidTr="008A181C">
        <w:trPr>
          <w:jc w:val="center"/>
        </w:trPr>
        <w:tc>
          <w:tcPr>
            <w:tcW w:w="3397" w:type="dxa"/>
          </w:tcPr>
          <w:p w:rsidR="000A2B28" w:rsidRPr="0088373A" w:rsidRDefault="000A2B28" w:rsidP="00A94EF3"/>
          <w:p w:rsidR="000A2B28" w:rsidRDefault="000A2B28" w:rsidP="00A94EF3">
            <w:pPr>
              <w:rPr>
                <w:rFonts w:ascii="TINspireKeysCX" w:hAnsi="TINspireKeysCX"/>
                <w:sz w:val="28"/>
                <w:szCs w:val="40"/>
              </w:rPr>
            </w:pPr>
            <w:r w:rsidRPr="0088373A">
              <w:t xml:space="preserve">Add a data and statistics page </w:t>
            </w:r>
            <w:r w:rsidRPr="00F862EB">
              <w:rPr>
                <w:rFonts w:ascii="TINspireKeysCX" w:hAnsi="TINspireKeysCX"/>
                <w:sz w:val="28"/>
                <w:szCs w:val="40"/>
              </w:rPr>
              <w:t>/~</w:t>
            </w:r>
          </w:p>
          <w:p w:rsidR="000A2B28" w:rsidRDefault="000A2B28" w:rsidP="00A94EF3">
            <w:pPr>
              <w:rPr>
                <w:rFonts w:ascii="TINspireKeysCX" w:hAnsi="TINspireKeysCX"/>
                <w:sz w:val="28"/>
                <w:szCs w:val="40"/>
              </w:rPr>
            </w:pPr>
          </w:p>
          <w:p w:rsidR="000A2B28" w:rsidRDefault="000A2B28" w:rsidP="00A94EF3">
            <w:pPr>
              <w:rPr>
                <w:szCs w:val="40"/>
              </w:rPr>
            </w:pPr>
            <w:r>
              <w:rPr>
                <w:szCs w:val="40"/>
              </w:rPr>
              <w:t>Put the “month”</w:t>
            </w:r>
            <w:r w:rsidRPr="00F862EB">
              <w:rPr>
                <w:szCs w:val="40"/>
              </w:rPr>
              <w:t xml:space="preserve"> on the x axis </w:t>
            </w:r>
          </w:p>
          <w:p w:rsidR="000A2B28" w:rsidRDefault="000A2B28" w:rsidP="00A94EF3">
            <w:pPr>
              <w:rPr>
                <w:szCs w:val="40"/>
              </w:rPr>
            </w:pPr>
            <w:r w:rsidRPr="00F862EB">
              <w:rPr>
                <w:szCs w:val="40"/>
              </w:rPr>
              <w:t xml:space="preserve">and </w:t>
            </w:r>
            <w:r w:rsidRPr="00F862EB">
              <w:rPr>
                <w:rFonts w:eastAsia="Calibri" w:cs="Calibri"/>
                <w:szCs w:val="40"/>
              </w:rPr>
              <w:t>“</w:t>
            </w:r>
            <w:r>
              <w:rPr>
                <w:rFonts w:eastAsia="Calibri" w:cs="Calibri"/>
                <w:szCs w:val="40"/>
              </w:rPr>
              <w:t>total</w:t>
            </w:r>
            <w:r w:rsidRPr="00F862EB">
              <w:rPr>
                <w:rFonts w:eastAsia="Calibri" w:cs="Calibri"/>
                <w:szCs w:val="40"/>
              </w:rPr>
              <w:t>”</w:t>
            </w:r>
            <w:r w:rsidRPr="00F862EB">
              <w:rPr>
                <w:szCs w:val="40"/>
              </w:rPr>
              <w:t xml:space="preserve"> on the y axis</w:t>
            </w:r>
          </w:p>
          <w:p w:rsidR="000A2B28" w:rsidRDefault="000A2B28" w:rsidP="00A94EF3">
            <w:pPr>
              <w:rPr>
                <w:szCs w:val="40"/>
              </w:rPr>
            </w:pPr>
          </w:p>
          <w:p w:rsidR="000A2B28" w:rsidRDefault="000A2B28" w:rsidP="00A94EF3">
            <w:pPr>
              <w:rPr>
                <w:szCs w:val="40"/>
              </w:rPr>
            </w:pPr>
          </w:p>
          <w:p w:rsidR="000A2B28" w:rsidRPr="00D87621" w:rsidRDefault="000A2B28" w:rsidP="00A94EF3">
            <w:pPr>
              <w:rPr>
                <w:szCs w:val="40"/>
              </w:rPr>
            </w:pPr>
          </w:p>
        </w:tc>
        <w:tc>
          <w:tcPr>
            <w:tcW w:w="4536" w:type="dxa"/>
            <w:vAlign w:val="center"/>
          </w:tcPr>
          <w:p w:rsidR="000A2B28" w:rsidRPr="0088373A" w:rsidRDefault="000A2B28" w:rsidP="00A94EF3">
            <w:pPr>
              <w:jc w:val="center"/>
              <w:rPr>
                <w:noProof/>
                <w:lang w:val="en-US"/>
              </w:rPr>
            </w:pPr>
            <w:r w:rsidRPr="0088373A">
              <w:rPr>
                <w:noProof/>
                <w:lang w:eastAsia="en-AU"/>
              </w:rPr>
              <w:drawing>
                <wp:inline distT="0" distB="0" distL="0" distR="0" wp14:anchorId="1028B90D" wp14:editId="054FD941">
                  <wp:extent cx="2340000" cy="1755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3-13-2016 Image015.jpg"/>
                          <pic:cNvPicPr/>
                        </pic:nvPicPr>
                        <pic:blipFill>
                          <a:blip r:embed="rId13">
                            <a:extLst>
                              <a:ext uri="{28A0092B-C50C-407E-A947-70E740481C1C}">
                                <a14:useLocalDpi xmlns:a14="http://schemas.microsoft.com/office/drawing/2010/main" val="0"/>
                              </a:ext>
                            </a:extLst>
                          </a:blip>
                          <a:stretch>
                            <a:fillRect/>
                          </a:stretch>
                        </pic:blipFill>
                        <pic:spPr>
                          <a:xfrm>
                            <a:off x="0" y="0"/>
                            <a:ext cx="2340000" cy="1755000"/>
                          </a:xfrm>
                          <a:prstGeom prst="rect">
                            <a:avLst/>
                          </a:prstGeom>
                        </pic:spPr>
                      </pic:pic>
                    </a:graphicData>
                  </a:graphic>
                </wp:inline>
              </w:drawing>
            </w:r>
          </w:p>
        </w:tc>
      </w:tr>
    </w:tbl>
    <w:p w:rsidR="008806C8" w:rsidRDefault="008806C8" w:rsidP="000762BF">
      <w:pPr>
        <w:autoSpaceDE w:val="0"/>
        <w:autoSpaceDN w:val="0"/>
        <w:adjustRightInd w:val="0"/>
        <w:spacing w:after="0" w:line="240" w:lineRule="auto"/>
        <w:rPr>
          <w:sz w:val="24"/>
          <w:szCs w:val="24"/>
        </w:rPr>
      </w:pPr>
    </w:p>
    <w:p w:rsidR="00B53873" w:rsidRDefault="00B53873" w:rsidP="000762BF">
      <w:pPr>
        <w:autoSpaceDE w:val="0"/>
        <w:autoSpaceDN w:val="0"/>
        <w:adjustRightInd w:val="0"/>
        <w:spacing w:after="0" w:line="240" w:lineRule="auto"/>
        <w:rPr>
          <w:sz w:val="24"/>
          <w:szCs w:val="24"/>
        </w:rPr>
      </w:pPr>
    </w:p>
    <w:p w:rsidR="00B53873" w:rsidRDefault="0035456F" w:rsidP="0035456F">
      <w:pPr>
        <w:autoSpaceDE w:val="0"/>
        <w:autoSpaceDN w:val="0"/>
        <w:adjustRightInd w:val="0"/>
        <w:spacing w:after="0" w:line="240" w:lineRule="auto"/>
        <w:rPr>
          <w:sz w:val="24"/>
          <w:szCs w:val="24"/>
        </w:rPr>
      </w:pPr>
      <w:r w:rsidRPr="0035456F">
        <w:rPr>
          <w:b/>
          <w:sz w:val="24"/>
          <w:szCs w:val="24"/>
          <w:u w:val="single"/>
        </w:rPr>
        <w:t>Exercise</w:t>
      </w:r>
      <w:r w:rsidR="00855E30">
        <w:rPr>
          <w:b/>
          <w:sz w:val="24"/>
          <w:szCs w:val="24"/>
          <w:u w:val="single"/>
        </w:rPr>
        <w:t xml:space="preserve"> 3.1 (B)</w:t>
      </w:r>
      <w:r>
        <w:rPr>
          <w:sz w:val="24"/>
          <w:szCs w:val="24"/>
        </w:rPr>
        <w:t>:</w:t>
      </w:r>
    </w:p>
    <w:p w:rsidR="0035456F" w:rsidRPr="00855E30" w:rsidRDefault="0035456F" w:rsidP="00855E30">
      <w:pPr>
        <w:pStyle w:val="ListParagraph"/>
        <w:numPr>
          <w:ilvl w:val="0"/>
          <w:numId w:val="27"/>
        </w:numPr>
        <w:autoSpaceDE w:val="0"/>
        <w:autoSpaceDN w:val="0"/>
        <w:adjustRightInd w:val="0"/>
        <w:spacing w:after="0" w:line="240" w:lineRule="auto"/>
        <w:rPr>
          <w:sz w:val="24"/>
          <w:szCs w:val="24"/>
        </w:rPr>
      </w:pPr>
      <w:r w:rsidRPr="00855E30">
        <w:rPr>
          <w:sz w:val="24"/>
          <w:szCs w:val="24"/>
        </w:rPr>
        <w:t>For the following questions use CAS calculator to calculate the total amount, A, owe at the end of the term when borrowing:</w:t>
      </w:r>
    </w:p>
    <w:p w:rsidR="00710112" w:rsidRDefault="00710112" w:rsidP="00855E30">
      <w:pPr>
        <w:pStyle w:val="ListParagraph"/>
        <w:numPr>
          <w:ilvl w:val="1"/>
          <w:numId w:val="27"/>
        </w:numPr>
        <w:autoSpaceDE w:val="0"/>
        <w:autoSpaceDN w:val="0"/>
        <w:adjustRightInd w:val="0"/>
        <w:spacing w:after="0" w:line="240" w:lineRule="auto"/>
        <w:rPr>
          <w:sz w:val="24"/>
          <w:szCs w:val="24"/>
        </w:rPr>
      </w:pPr>
      <w:r>
        <w:rPr>
          <w:sz w:val="24"/>
          <w:szCs w:val="24"/>
        </w:rPr>
        <w:t>$18 400 for 10 years</w:t>
      </w:r>
      <w:r w:rsidRPr="00710112">
        <w:rPr>
          <w:sz w:val="24"/>
          <w:szCs w:val="24"/>
        </w:rPr>
        <w:t xml:space="preserve"> at 6.89% p.a. </w:t>
      </w:r>
      <w:r>
        <w:rPr>
          <w:sz w:val="24"/>
          <w:szCs w:val="24"/>
        </w:rPr>
        <w:t>calculated yearly.</w:t>
      </w:r>
    </w:p>
    <w:p w:rsidR="00710112" w:rsidRPr="00710112" w:rsidRDefault="00710112" w:rsidP="00855E30">
      <w:pPr>
        <w:pStyle w:val="ListParagraph"/>
        <w:numPr>
          <w:ilvl w:val="1"/>
          <w:numId w:val="27"/>
        </w:numPr>
        <w:autoSpaceDE w:val="0"/>
        <w:autoSpaceDN w:val="0"/>
        <w:adjustRightInd w:val="0"/>
        <w:spacing w:after="0" w:line="240" w:lineRule="auto"/>
        <w:rPr>
          <w:sz w:val="24"/>
          <w:szCs w:val="24"/>
        </w:rPr>
      </w:pPr>
      <w:r w:rsidRPr="00710112">
        <w:rPr>
          <w:sz w:val="24"/>
          <w:szCs w:val="24"/>
        </w:rPr>
        <w:t>$2460 for 4 years at 5.75% p.a.</w:t>
      </w:r>
      <w:r>
        <w:rPr>
          <w:sz w:val="24"/>
          <w:szCs w:val="24"/>
        </w:rPr>
        <w:t xml:space="preserve"> calculated quarterly.</w:t>
      </w:r>
    </w:p>
    <w:p w:rsidR="00710112" w:rsidRPr="00710112" w:rsidRDefault="00710112" w:rsidP="00855E30">
      <w:pPr>
        <w:pStyle w:val="ListParagraph"/>
        <w:numPr>
          <w:ilvl w:val="1"/>
          <w:numId w:val="27"/>
        </w:numPr>
        <w:autoSpaceDE w:val="0"/>
        <w:autoSpaceDN w:val="0"/>
        <w:adjustRightInd w:val="0"/>
        <w:spacing w:after="0" w:line="240" w:lineRule="auto"/>
        <w:rPr>
          <w:sz w:val="24"/>
          <w:szCs w:val="24"/>
        </w:rPr>
      </w:pPr>
      <w:r w:rsidRPr="00710112">
        <w:rPr>
          <w:sz w:val="24"/>
          <w:szCs w:val="24"/>
        </w:rPr>
        <w:t xml:space="preserve">$3730 for </w:t>
      </w:r>
      <m:oMath>
        <m:r>
          <w:rPr>
            <w:rFonts w:ascii="Cambria Math" w:hAnsi="Cambria Math"/>
            <w:sz w:val="24"/>
            <w:szCs w:val="24"/>
          </w:rPr>
          <m:t>4</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m:t>
            </m:r>
          </m:den>
        </m:f>
      </m:oMath>
      <w:r>
        <w:rPr>
          <w:rFonts w:eastAsiaTheme="minorEastAsia"/>
          <w:sz w:val="24"/>
          <w:szCs w:val="24"/>
        </w:rPr>
        <w:t xml:space="preserve"> </w:t>
      </w:r>
      <w:r w:rsidRPr="00710112">
        <w:rPr>
          <w:sz w:val="24"/>
          <w:szCs w:val="24"/>
        </w:rPr>
        <w:t>years at 7.39% p.a.</w:t>
      </w:r>
      <w:r>
        <w:rPr>
          <w:sz w:val="24"/>
          <w:szCs w:val="24"/>
        </w:rPr>
        <w:t xml:space="preserve"> calculated monthly.</w:t>
      </w:r>
    </w:p>
    <w:p w:rsidR="00710112" w:rsidRPr="00710112" w:rsidRDefault="00710112" w:rsidP="00855E30">
      <w:pPr>
        <w:pStyle w:val="ListParagraph"/>
        <w:numPr>
          <w:ilvl w:val="1"/>
          <w:numId w:val="27"/>
        </w:numPr>
        <w:autoSpaceDE w:val="0"/>
        <w:autoSpaceDN w:val="0"/>
        <w:adjustRightInd w:val="0"/>
        <w:spacing w:after="0" w:line="240" w:lineRule="auto"/>
        <w:rPr>
          <w:sz w:val="24"/>
          <w:szCs w:val="24"/>
        </w:rPr>
      </w:pPr>
      <w:r w:rsidRPr="00710112">
        <w:rPr>
          <w:sz w:val="24"/>
          <w:szCs w:val="24"/>
        </w:rPr>
        <w:t xml:space="preserve">$126 000 for </w:t>
      </w:r>
      <w:r>
        <w:rPr>
          <w:sz w:val="24"/>
          <w:szCs w:val="24"/>
        </w:rPr>
        <w:t>3 years</w:t>
      </w:r>
      <w:r w:rsidRPr="00710112">
        <w:rPr>
          <w:sz w:val="24"/>
          <w:szCs w:val="24"/>
        </w:rPr>
        <w:t xml:space="preserve"> at 8.35% p.a.</w:t>
      </w:r>
      <w:r>
        <w:rPr>
          <w:sz w:val="24"/>
          <w:szCs w:val="24"/>
        </w:rPr>
        <w:t xml:space="preserve"> calculated daily.</w:t>
      </w:r>
    </w:p>
    <w:p w:rsidR="008806C8" w:rsidRDefault="008806C8" w:rsidP="000762BF">
      <w:pPr>
        <w:autoSpaceDE w:val="0"/>
        <w:autoSpaceDN w:val="0"/>
        <w:adjustRightInd w:val="0"/>
        <w:spacing w:after="0" w:line="240" w:lineRule="auto"/>
        <w:rPr>
          <w:sz w:val="24"/>
          <w:szCs w:val="24"/>
        </w:rPr>
      </w:pPr>
    </w:p>
    <w:p w:rsidR="00666C27" w:rsidRDefault="00666C27" w:rsidP="000762BF">
      <w:pPr>
        <w:autoSpaceDE w:val="0"/>
        <w:autoSpaceDN w:val="0"/>
        <w:adjustRightInd w:val="0"/>
        <w:spacing w:after="0" w:line="240" w:lineRule="auto"/>
        <w:rPr>
          <w:sz w:val="24"/>
          <w:szCs w:val="24"/>
        </w:rPr>
      </w:pPr>
    </w:p>
    <w:p w:rsidR="00666C27" w:rsidRDefault="00666C27" w:rsidP="000762BF">
      <w:pPr>
        <w:autoSpaceDE w:val="0"/>
        <w:autoSpaceDN w:val="0"/>
        <w:adjustRightInd w:val="0"/>
        <w:spacing w:after="0" w:line="240" w:lineRule="auto"/>
        <w:rPr>
          <w:sz w:val="24"/>
          <w:szCs w:val="24"/>
        </w:rPr>
      </w:pPr>
    </w:p>
    <w:p w:rsidR="00FD0728" w:rsidRDefault="00FD0728" w:rsidP="008806C8">
      <w:pPr>
        <w:pStyle w:val="Heading2"/>
      </w:pPr>
      <w:r>
        <w:lastRenderedPageBreak/>
        <w:t>Compound interest</w:t>
      </w:r>
    </w:p>
    <w:p w:rsidR="00544F1A" w:rsidRDefault="00544F1A" w:rsidP="00544F1A">
      <w:pPr>
        <w:jc w:val="both"/>
        <w:rPr>
          <w:bCs/>
        </w:rPr>
      </w:pPr>
      <w:r>
        <w:rPr>
          <w:bCs/>
        </w:rPr>
        <w:t>Unlike simple interest where the interest is the same for the duration of the loan</w:t>
      </w:r>
      <w:r w:rsidR="00AE63F1">
        <w:rPr>
          <w:bCs/>
        </w:rPr>
        <w:t>, on the other hand,</w:t>
      </w:r>
      <w:r>
        <w:rPr>
          <w:bCs/>
        </w:rPr>
        <w:t xml:space="preserve"> compound interest </w:t>
      </w:r>
      <w:r w:rsidR="00AE63F1">
        <w:rPr>
          <w:bCs/>
        </w:rPr>
        <w:t>is calculated and</w:t>
      </w:r>
      <w:r>
        <w:rPr>
          <w:bCs/>
        </w:rPr>
        <w:t xml:space="preserve"> added to the </w:t>
      </w:r>
      <w:r w:rsidR="00AE63F1">
        <w:rPr>
          <w:bCs/>
        </w:rPr>
        <w:t>principal</w:t>
      </w:r>
      <w:r>
        <w:rPr>
          <w:bCs/>
        </w:rPr>
        <w:t xml:space="preserve"> at the end of an interest-bearing period, and then both the principal and interest earn further interest during the next period, which in turn </w:t>
      </w:r>
      <w:proofErr w:type="gramStart"/>
      <w:r>
        <w:rPr>
          <w:bCs/>
        </w:rPr>
        <w:t>is added</w:t>
      </w:r>
      <w:proofErr w:type="gramEnd"/>
      <w:r>
        <w:rPr>
          <w:bCs/>
        </w:rPr>
        <w:t xml:space="preserve"> to the balance. This process continues </w:t>
      </w:r>
      <w:r w:rsidR="00AE63F1">
        <w:rPr>
          <w:bCs/>
        </w:rPr>
        <w:t>for the life of the investment.</w:t>
      </w:r>
    </w:p>
    <w:p w:rsidR="00544F1A" w:rsidRDefault="00544F1A" w:rsidP="00544F1A">
      <w:pPr>
        <w:spacing w:line="360" w:lineRule="auto"/>
        <w:rPr>
          <w:bCs/>
        </w:rPr>
      </w:pPr>
      <w:r>
        <w:rPr>
          <w:bCs/>
        </w:rPr>
        <w:t>Both the balance of the account and interest increase at regular intervals.</w:t>
      </w:r>
    </w:p>
    <w:p w:rsidR="008806C8" w:rsidRDefault="008806C8" w:rsidP="00855E30">
      <w:pPr>
        <w:spacing w:after="0" w:line="360" w:lineRule="auto"/>
        <w:rPr>
          <w:bCs/>
        </w:rPr>
      </w:pPr>
      <w:r w:rsidRPr="007159A2">
        <w:rPr>
          <w:bCs/>
          <w:u w:val="single"/>
        </w:rPr>
        <w:t>Example</w:t>
      </w:r>
      <w:r w:rsidR="0035456F" w:rsidRPr="0035456F">
        <w:rPr>
          <w:bCs/>
        </w:rPr>
        <w:t>:</w:t>
      </w:r>
      <w:r w:rsidR="00855E30">
        <w:rPr>
          <w:bCs/>
        </w:rPr>
        <w:t xml:space="preserve"> </w:t>
      </w:r>
      <w:r>
        <w:rPr>
          <w:bCs/>
        </w:rPr>
        <w:t>Consider $1000 invested for 4 years at an interest rate of 1</w:t>
      </w:r>
      <w:r w:rsidR="009F7B8B">
        <w:rPr>
          <w:bCs/>
        </w:rPr>
        <w:t>2</w:t>
      </w:r>
      <w:r>
        <w:rPr>
          <w:bCs/>
        </w:rPr>
        <w:t>% p.a. with interested compounded annually. What will be the final balance of the account?</w:t>
      </w:r>
    </w:p>
    <w:tbl>
      <w:tblPr>
        <w:tblStyle w:val="MediumGrid1-Accent4"/>
        <w:tblW w:w="9062" w:type="dxa"/>
        <w:tblLayout w:type="fixed"/>
        <w:tblLook w:val="04A0" w:firstRow="1" w:lastRow="0" w:firstColumn="1" w:lastColumn="0" w:noHBand="0" w:noVBand="1"/>
      </w:tblPr>
      <w:tblGrid>
        <w:gridCol w:w="864"/>
        <w:gridCol w:w="1705"/>
        <w:gridCol w:w="2830"/>
        <w:gridCol w:w="3663"/>
      </w:tblGrid>
      <w:tr w:rsidR="007159A2" w:rsidRPr="0088373A" w:rsidTr="00C7307B">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868" w:type="dxa"/>
            <w:shd w:val="clear" w:color="auto" w:fill="D9D9D9" w:themeFill="background1" w:themeFillShade="D9"/>
            <w:vAlign w:val="center"/>
          </w:tcPr>
          <w:p w:rsidR="007159A2" w:rsidRPr="00B3595E" w:rsidRDefault="007159A2" w:rsidP="00A94EF3">
            <w:pPr>
              <w:jc w:val="center"/>
              <w:rPr>
                <w:rFonts w:asciiTheme="minorHAnsi" w:hAnsiTheme="minorHAnsi"/>
              </w:rPr>
            </w:pPr>
            <w:r>
              <w:rPr>
                <w:rFonts w:asciiTheme="minorHAnsi" w:hAnsiTheme="minorHAnsi"/>
              </w:rPr>
              <w:t>Time</w:t>
            </w:r>
          </w:p>
          <w:p w:rsidR="007159A2" w:rsidRDefault="007159A2" w:rsidP="00A94EF3">
            <w:pPr>
              <w:jc w:val="center"/>
              <w:rPr>
                <w:rFonts w:asciiTheme="minorHAnsi" w:hAnsiTheme="minorHAnsi"/>
              </w:rPr>
            </w:pPr>
            <w:r w:rsidRPr="002D710C">
              <w:rPr>
                <w:rFonts w:asciiTheme="minorHAnsi" w:hAnsiTheme="minorHAnsi"/>
              </w:rPr>
              <w:t>(</w:t>
            </w:r>
            <w:r w:rsidRPr="00556E77">
              <w:rPr>
                <w:rFonts w:asciiTheme="minorHAnsi" w:hAnsiTheme="minorHAnsi"/>
                <w:i/>
              </w:rPr>
              <w:t>n</w:t>
            </w:r>
            <w:r>
              <w:rPr>
                <w:rFonts w:asciiTheme="minorHAnsi" w:hAnsiTheme="minorHAnsi"/>
              </w:rPr>
              <w:t xml:space="preserve"> + 1)</w:t>
            </w:r>
          </w:p>
        </w:tc>
        <w:tc>
          <w:tcPr>
            <w:tcW w:w="1715" w:type="dxa"/>
            <w:shd w:val="clear" w:color="auto" w:fill="D9D9D9" w:themeFill="background1" w:themeFillShade="D9"/>
            <w:vAlign w:val="center"/>
          </w:tcPr>
          <w:p w:rsidR="007159A2" w:rsidRDefault="007159A2" w:rsidP="00A94EF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proofErr w:type="spellStart"/>
            <w:r w:rsidRPr="00556E77">
              <w:rPr>
                <w:rFonts w:asciiTheme="minorHAnsi" w:hAnsiTheme="minorHAnsi"/>
                <w:i/>
              </w:rPr>
              <w:t>V</w:t>
            </w:r>
            <w:r w:rsidRPr="00556E77">
              <w:rPr>
                <w:rFonts w:asciiTheme="minorHAnsi" w:hAnsiTheme="minorHAnsi"/>
                <w:i/>
                <w:vertAlign w:val="subscript"/>
              </w:rPr>
              <w:t>n</w:t>
            </w:r>
            <w:proofErr w:type="spellEnd"/>
            <w:r>
              <w:rPr>
                <w:rFonts w:asciiTheme="minorHAnsi" w:hAnsiTheme="minorHAnsi"/>
              </w:rPr>
              <w:t>($)</w:t>
            </w:r>
          </w:p>
        </w:tc>
        <w:tc>
          <w:tcPr>
            <w:tcW w:w="2848" w:type="dxa"/>
            <w:shd w:val="clear" w:color="auto" w:fill="D9D9D9" w:themeFill="background1" w:themeFillShade="D9"/>
            <w:vAlign w:val="center"/>
          </w:tcPr>
          <w:p w:rsidR="007159A2" w:rsidRPr="00B3595E" w:rsidRDefault="007159A2" w:rsidP="00A94EF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Interest ($)</w:t>
            </w:r>
          </w:p>
        </w:tc>
        <w:tc>
          <w:tcPr>
            <w:tcW w:w="3686" w:type="dxa"/>
            <w:tcBorders>
              <w:bottom w:val="single" w:sz="8" w:space="0" w:color="9F8AB9" w:themeColor="accent4" w:themeTint="BF"/>
            </w:tcBorders>
            <w:shd w:val="clear" w:color="auto" w:fill="D9D9D9" w:themeFill="background1" w:themeFillShade="D9"/>
            <w:vAlign w:val="center"/>
          </w:tcPr>
          <w:p w:rsidR="009F7B8B" w:rsidRPr="009F7B8B" w:rsidRDefault="009F7B8B" w:rsidP="00A94EF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9F7B8B">
              <w:rPr>
                <w:rFonts w:asciiTheme="minorHAnsi" w:hAnsiTheme="minorHAnsi"/>
              </w:rPr>
              <w:t>Balance at the end of n +1 time</w:t>
            </w:r>
          </w:p>
          <w:p w:rsidR="007159A2" w:rsidRPr="00556E77" w:rsidRDefault="007159A2" w:rsidP="00A94EF3">
            <w:pPr>
              <w:jc w:val="center"/>
              <w:cnfStyle w:val="100000000000" w:firstRow="1" w:lastRow="0" w:firstColumn="0" w:lastColumn="0" w:oddVBand="0" w:evenVBand="0" w:oddHBand="0" w:evenHBand="0" w:firstRowFirstColumn="0" w:firstRowLastColumn="0" w:lastRowFirstColumn="0" w:lastRowLastColumn="0"/>
              <w:rPr>
                <w:b w:val="0"/>
                <w:bCs w:val="0"/>
                <w:i/>
              </w:rPr>
            </w:pPr>
            <w:r w:rsidRPr="00556E77">
              <w:rPr>
                <w:rFonts w:asciiTheme="minorHAnsi" w:hAnsiTheme="minorHAnsi"/>
                <w:i/>
              </w:rPr>
              <w:t>V</w:t>
            </w:r>
            <w:r w:rsidRPr="00556E77">
              <w:rPr>
                <w:rFonts w:asciiTheme="minorHAnsi" w:hAnsiTheme="minorHAnsi"/>
                <w:i/>
                <w:vertAlign w:val="subscript"/>
              </w:rPr>
              <w:t>n+1</w:t>
            </w:r>
            <w:r>
              <w:rPr>
                <w:rFonts w:asciiTheme="minorHAnsi" w:hAnsiTheme="minorHAnsi"/>
              </w:rPr>
              <w:t xml:space="preserve"> ($)</w:t>
            </w:r>
          </w:p>
        </w:tc>
      </w:tr>
      <w:tr w:rsidR="007159A2" w:rsidRPr="0088373A" w:rsidTr="00C7307B">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868" w:type="dxa"/>
            <w:shd w:val="clear" w:color="auto" w:fill="auto"/>
            <w:vAlign w:val="center"/>
          </w:tcPr>
          <w:p w:rsidR="007159A2" w:rsidRDefault="007159A2" w:rsidP="00A94EF3">
            <w:pPr>
              <w:jc w:val="center"/>
              <w:rPr>
                <w:rFonts w:asciiTheme="minorHAnsi" w:hAnsiTheme="minorHAnsi"/>
              </w:rPr>
            </w:pPr>
            <w:r>
              <w:rPr>
                <w:rFonts w:asciiTheme="minorHAnsi" w:hAnsiTheme="minorHAnsi"/>
              </w:rPr>
              <w:t>1</w:t>
            </w:r>
          </w:p>
        </w:tc>
        <w:tc>
          <w:tcPr>
            <w:tcW w:w="1715" w:type="dxa"/>
            <w:shd w:val="clear" w:color="auto" w:fill="auto"/>
            <w:vAlign w:val="center"/>
          </w:tcPr>
          <w:p w:rsidR="007159A2" w:rsidRDefault="007159A2" w:rsidP="007159A2">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V</w:t>
            </w:r>
            <w:r w:rsidRPr="00727DEA">
              <w:rPr>
                <w:rFonts w:asciiTheme="minorHAnsi" w:hAnsiTheme="minorHAnsi"/>
                <w:vertAlign w:val="subscript"/>
              </w:rPr>
              <w:t>0</w:t>
            </w:r>
            <w:r>
              <w:rPr>
                <w:rFonts w:asciiTheme="minorHAnsi" w:hAnsiTheme="minorHAnsi"/>
              </w:rPr>
              <w:t xml:space="preserve"> = </w:t>
            </w:r>
          </w:p>
        </w:tc>
        <w:tc>
          <w:tcPr>
            <w:tcW w:w="2848" w:type="dxa"/>
            <w:shd w:val="clear" w:color="auto" w:fill="auto"/>
            <w:vAlign w:val="center"/>
          </w:tcPr>
          <w:p w:rsidR="007159A2" w:rsidRDefault="007159A2" w:rsidP="00A94EF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3686" w:type="dxa"/>
            <w:tcBorders>
              <w:right w:val="single" w:sz="8" w:space="0" w:color="9F8AB9" w:themeColor="accent4" w:themeTint="BF"/>
            </w:tcBorders>
            <w:shd w:val="clear" w:color="auto" w:fill="auto"/>
            <w:vAlign w:val="center"/>
          </w:tcPr>
          <w:p w:rsidR="007159A2" w:rsidRDefault="007159A2" w:rsidP="007159A2">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V</w:t>
            </w:r>
            <w:r w:rsidRPr="00E832ED">
              <w:rPr>
                <w:rFonts w:asciiTheme="minorHAnsi" w:hAnsiTheme="minorHAnsi"/>
                <w:vertAlign w:val="subscript"/>
              </w:rPr>
              <w:t>1</w:t>
            </w:r>
            <w:r>
              <w:rPr>
                <w:rFonts w:asciiTheme="minorHAnsi" w:hAnsiTheme="minorHAnsi"/>
              </w:rPr>
              <w:t xml:space="preserve"> = </w:t>
            </w:r>
          </w:p>
        </w:tc>
      </w:tr>
      <w:tr w:rsidR="007159A2" w:rsidRPr="0088373A" w:rsidTr="00C7307B">
        <w:trPr>
          <w:trHeight w:val="624"/>
        </w:trPr>
        <w:tc>
          <w:tcPr>
            <w:cnfStyle w:val="001000000000" w:firstRow="0" w:lastRow="0" w:firstColumn="1" w:lastColumn="0" w:oddVBand="0" w:evenVBand="0" w:oddHBand="0" w:evenHBand="0" w:firstRowFirstColumn="0" w:firstRowLastColumn="0" w:lastRowFirstColumn="0" w:lastRowLastColumn="0"/>
            <w:tcW w:w="868" w:type="dxa"/>
            <w:shd w:val="clear" w:color="auto" w:fill="auto"/>
            <w:vAlign w:val="center"/>
          </w:tcPr>
          <w:p w:rsidR="007159A2" w:rsidRDefault="007159A2" w:rsidP="00A94EF3">
            <w:pPr>
              <w:jc w:val="center"/>
              <w:rPr>
                <w:rFonts w:asciiTheme="minorHAnsi" w:hAnsiTheme="minorHAnsi"/>
              </w:rPr>
            </w:pPr>
            <w:r>
              <w:rPr>
                <w:rFonts w:asciiTheme="minorHAnsi" w:hAnsiTheme="minorHAnsi"/>
              </w:rPr>
              <w:t>2</w:t>
            </w:r>
          </w:p>
        </w:tc>
        <w:tc>
          <w:tcPr>
            <w:tcW w:w="1715" w:type="dxa"/>
            <w:shd w:val="clear" w:color="auto" w:fill="auto"/>
            <w:vAlign w:val="center"/>
          </w:tcPr>
          <w:p w:rsidR="007159A2" w:rsidRDefault="007159A2" w:rsidP="007159A2">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V</w:t>
            </w:r>
            <w:r w:rsidRPr="00727DEA">
              <w:rPr>
                <w:rFonts w:asciiTheme="minorHAnsi" w:hAnsiTheme="minorHAnsi"/>
                <w:vertAlign w:val="subscript"/>
              </w:rPr>
              <w:t>1</w:t>
            </w:r>
            <w:r>
              <w:rPr>
                <w:rFonts w:asciiTheme="minorHAnsi" w:hAnsiTheme="minorHAnsi"/>
              </w:rPr>
              <w:t xml:space="preserve"> = </w:t>
            </w:r>
          </w:p>
        </w:tc>
        <w:tc>
          <w:tcPr>
            <w:tcW w:w="2848" w:type="dxa"/>
            <w:shd w:val="clear" w:color="auto" w:fill="auto"/>
            <w:vAlign w:val="center"/>
          </w:tcPr>
          <w:p w:rsidR="007159A2" w:rsidRDefault="007159A2" w:rsidP="00A94E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3686" w:type="dxa"/>
            <w:tcBorders>
              <w:right w:val="single" w:sz="8" w:space="0" w:color="9F8AB9" w:themeColor="accent4" w:themeTint="BF"/>
            </w:tcBorders>
            <w:shd w:val="clear" w:color="auto" w:fill="auto"/>
            <w:vAlign w:val="center"/>
          </w:tcPr>
          <w:p w:rsidR="007159A2" w:rsidRDefault="007159A2" w:rsidP="007159A2">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V</w:t>
            </w:r>
            <w:r w:rsidRPr="00E832ED">
              <w:rPr>
                <w:rFonts w:asciiTheme="minorHAnsi" w:hAnsiTheme="minorHAnsi"/>
                <w:vertAlign w:val="subscript"/>
              </w:rPr>
              <w:t>2</w:t>
            </w:r>
            <w:r>
              <w:rPr>
                <w:rFonts w:asciiTheme="minorHAnsi" w:hAnsiTheme="minorHAnsi"/>
              </w:rPr>
              <w:t xml:space="preserve"> = </w:t>
            </w:r>
          </w:p>
        </w:tc>
      </w:tr>
      <w:tr w:rsidR="007159A2" w:rsidRPr="0088373A" w:rsidTr="00C7307B">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868" w:type="dxa"/>
            <w:shd w:val="clear" w:color="auto" w:fill="auto"/>
            <w:vAlign w:val="center"/>
          </w:tcPr>
          <w:p w:rsidR="007159A2" w:rsidRDefault="007159A2" w:rsidP="00A94EF3">
            <w:pPr>
              <w:jc w:val="center"/>
              <w:rPr>
                <w:rFonts w:asciiTheme="minorHAnsi" w:hAnsiTheme="minorHAnsi"/>
              </w:rPr>
            </w:pPr>
            <w:r>
              <w:rPr>
                <w:rFonts w:asciiTheme="minorHAnsi" w:hAnsiTheme="minorHAnsi"/>
              </w:rPr>
              <w:t>3</w:t>
            </w:r>
          </w:p>
        </w:tc>
        <w:tc>
          <w:tcPr>
            <w:tcW w:w="1715" w:type="dxa"/>
            <w:shd w:val="clear" w:color="auto" w:fill="auto"/>
            <w:vAlign w:val="center"/>
          </w:tcPr>
          <w:p w:rsidR="007159A2" w:rsidRDefault="007159A2" w:rsidP="007159A2">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V</w:t>
            </w:r>
            <w:r w:rsidRPr="00727DEA">
              <w:rPr>
                <w:rFonts w:asciiTheme="minorHAnsi" w:hAnsiTheme="minorHAnsi"/>
                <w:vertAlign w:val="subscript"/>
              </w:rPr>
              <w:t>2</w:t>
            </w:r>
            <w:r>
              <w:rPr>
                <w:rFonts w:asciiTheme="minorHAnsi" w:hAnsiTheme="minorHAnsi"/>
              </w:rPr>
              <w:t xml:space="preserve"> =</w:t>
            </w:r>
          </w:p>
        </w:tc>
        <w:tc>
          <w:tcPr>
            <w:tcW w:w="2848" w:type="dxa"/>
            <w:shd w:val="clear" w:color="auto" w:fill="auto"/>
            <w:vAlign w:val="center"/>
          </w:tcPr>
          <w:p w:rsidR="007159A2" w:rsidRDefault="007159A2" w:rsidP="00A94EF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3686" w:type="dxa"/>
            <w:tcBorders>
              <w:right w:val="single" w:sz="8" w:space="0" w:color="9F8AB9" w:themeColor="accent4" w:themeTint="BF"/>
            </w:tcBorders>
            <w:shd w:val="clear" w:color="auto" w:fill="auto"/>
            <w:vAlign w:val="center"/>
          </w:tcPr>
          <w:p w:rsidR="007159A2" w:rsidRDefault="007159A2" w:rsidP="007159A2">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V</w:t>
            </w:r>
            <w:r w:rsidRPr="00E832ED">
              <w:rPr>
                <w:rFonts w:asciiTheme="minorHAnsi" w:hAnsiTheme="minorHAnsi"/>
                <w:vertAlign w:val="subscript"/>
              </w:rPr>
              <w:t>3</w:t>
            </w:r>
            <w:r>
              <w:rPr>
                <w:rFonts w:asciiTheme="minorHAnsi" w:hAnsiTheme="minorHAnsi"/>
              </w:rPr>
              <w:t xml:space="preserve"> = </w:t>
            </w:r>
          </w:p>
        </w:tc>
      </w:tr>
      <w:tr w:rsidR="007159A2" w:rsidRPr="0088373A" w:rsidTr="00C7307B">
        <w:trPr>
          <w:trHeight w:val="624"/>
        </w:trPr>
        <w:tc>
          <w:tcPr>
            <w:cnfStyle w:val="001000000000" w:firstRow="0" w:lastRow="0" w:firstColumn="1" w:lastColumn="0" w:oddVBand="0" w:evenVBand="0" w:oddHBand="0" w:evenHBand="0" w:firstRowFirstColumn="0" w:firstRowLastColumn="0" w:lastRowFirstColumn="0" w:lastRowLastColumn="0"/>
            <w:tcW w:w="868" w:type="dxa"/>
            <w:shd w:val="clear" w:color="auto" w:fill="auto"/>
            <w:vAlign w:val="center"/>
          </w:tcPr>
          <w:p w:rsidR="007159A2" w:rsidRDefault="007159A2" w:rsidP="00A94EF3">
            <w:pPr>
              <w:jc w:val="center"/>
              <w:rPr>
                <w:rFonts w:asciiTheme="minorHAnsi" w:hAnsiTheme="minorHAnsi"/>
              </w:rPr>
            </w:pPr>
            <w:r>
              <w:rPr>
                <w:rFonts w:asciiTheme="minorHAnsi" w:hAnsiTheme="minorHAnsi"/>
              </w:rPr>
              <w:t>4</w:t>
            </w:r>
          </w:p>
        </w:tc>
        <w:tc>
          <w:tcPr>
            <w:tcW w:w="1715" w:type="dxa"/>
            <w:shd w:val="clear" w:color="auto" w:fill="auto"/>
            <w:vAlign w:val="center"/>
          </w:tcPr>
          <w:p w:rsidR="007159A2" w:rsidRDefault="007159A2" w:rsidP="007159A2">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V</w:t>
            </w:r>
            <w:r w:rsidRPr="00727DEA">
              <w:rPr>
                <w:rFonts w:asciiTheme="minorHAnsi" w:hAnsiTheme="minorHAnsi"/>
                <w:vertAlign w:val="subscript"/>
              </w:rPr>
              <w:t>3</w:t>
            </w:r>
            <w:r>
              <w:rPr>
                <w:rFonts w:asciiTheme="minorHAnsi" w:hAnsiTheme="minorHAnsi"/>
              </w:rPr>
              <w:t xml:space="preserve"> = </w:t>
            </w:r>
          </w:p>
        </w:tc>
        <w:tc>
          <w:tcPr>
            <w:tcW w:w="2848" w:type="dxa"/>
            <w:shd w:val="clear" w:color="auto" w:fill="auto"/>
            <w:vAlign w:val="center"/>
          </w:tcPr>
          <w:p w:rsidR="007159A2" w:rsidRDefault="007159A2" w:rsidP="00A94E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3686" w:type="dxa"/>
            <w:tcBorders>
              <w:right w:val="single" w:sz="8" w:space="0" w:color="9F8AB9" w:themeColor="accent4" w:themeTint="BF"/>
            </w:tcBorders>
            <w:shd w:val="clear" w:color="auto" w:fill="auto"/>
            <w:vAlign w:val="center"/>
          </w:tcPr>
          <w:p w:rsidR="007159A2" w:rsidRDefault="007159A2" w:rsidP="007159A2">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V</w:t>
            </w:r>
            <w:r w:rsidRPr="00E832ED">
              <w:rPr>
                <w:rFonts w:asciiTheme="minorHAnsi" w:hAnsiTheme="minorHAnsi"/>
                <w:vertAlign w:val="subscript"/>
              </w:rPr>
              <w:t>4</w:t>
            </w:r>
            <w:r>
              <w:rPr>
                <w:rFonts w:asciiTheme="minorHAnsi" w:hAnsiTheme="minorHAnsi"/>
              </w:rPr>
              <w:t xml:space="preserve"> = </w:t>
            </w:r>
          </w:p>
        </w:tc>
      </w:tr>
      <w:tr w:rsidR="007159A2" w:rsidRPr="0088373A" w:rsidTr="00C7307B">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868" w:type="dxa"/>
            <w:shd w:val="clear" w:color="auto" w:fill="auto"/>
            <w:vAlign w:val="center"/>
          </w:tcPr>
          <w:p w:rsidR="007159A2" w:rsidRDefault="007159A2" w:rsidP="00A94EF3">
            <w:pPr>
              <w:jc w:val="center"/>
              <w:rPr>
                <w:rFonts w:asciiTheme="minorHAnsi" w:hAnsiTheme="minorHAnsi"/>
              </w:rPr>
            </w:pPr>
            <w:r>
              <w:rPr>
                <w:rFonts w:asciiTheme="minorHAnsi" w:hAnsiTheme="minorHAnsi"/>
              </w:rPr>
              <w:t>5</w:t>
            </w:r>
          </w:p>
        </w:tc>
        <w:tc>
          <w:tcPr>
            <w:tcW w:w="1715" w:type="dxa"/>
            <w:shd w:val="clear" w:color="auto" w:fill="auto"/>
            <w:vAlign w:val="center"/>
          </w:tcPr>
          <w:p w:rsidR="007159A2" w:rsidRDefault="007159A2" w:rsidP="007159A2">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V</w:t>
            </w:r>
            <w:r w:rsidRPr="00727DEA">
              <w:rPr>
                <w:rFonts w:asciiTheme="minorHAnsi" w:hAnsiTheme="minorHAnsi"/>
                <w:vertAlign w:val="subscript"/>
              </w:rPr>
              <w:t>4</w:t>
            </w:r>
            <w:r>
              <w:rPr>
                <w:rFonts w:asciiTheme="minorHAnsi" w:hAnsiTheme="minorHAnsi"/>
              </w:rPr>
              <w:t xml:space="preserve"> = </w:t>
            </w:r>
          </w:p>
        </w:tc>
        <w:tc>
          <w:tcPr>
            <w:tcW w:w="2848" w:type="dxa"/>
            <w:shd w:val="clear" w:color="auto" w:fill="auto"/>
            <w:vAlign w:val="center"/>
          </w:tcPr>
          <w:p w:rsidR="007159A2" w:rsidRDefault="007159A2" w:rsidP="00A94EF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3686" w:type="dxa"/>
            <w:tcBorders>
              <w:right w:val="single" w:sz="8" w:space="0" w:color="9F8AB9" w:themeColor="accent4" w:themeTint="BF"/>
            </w:tcBorders>
            <w:shd w:val="clear" w:color="auto" w:fill="auto"/>
            <w:vAlign w:val="center"/>
          </w:tcPr>
          <w:p w:rsidR="007159A2" w:rsidRDefault="007159A2" w:rsidP="007159A2">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V</w:t>
            </w:r>
            <w:r w:rsidRPr="00E832ED">
              <w:rPr>
                <w:rFonts w:asciiTheme="minorHAnsi" w:hAnsiTheme="minorHAnsi"/>
                <w:vertAlign w:val="subscript"/>
              </w:rPr>
              <w:t>5</w:t>
            </w:r>
            <w:r>
              <w:rPr>
                <w:rFonts w:asciiTheme="minorHAnsi" w:hAnsiTheme="minorHAnsi"/>
              </w:rPr>
              <w:t xml:space="preserve"> = </w:t>
            </w:r>
          </w:p>
        </w:tc>
      </w:tr>
    </w:tbl>
    <w:p w:rsidR="008806C8" w:rsidRDefault="008806C8" w:rsidP="00C7307B">
      <w:pPr>
        <w:spacing w:after="0" w:line="360" w:lineRule="auto"/>
        <w:rPr>
          <w:bCs/>
        </w:rPr>
      </w:pPr>
    </w:p>
    <w:p w:rsidR="008806C8" w:rsidRDefault="008806C8" w:rsidP="00AF116B">
      <w:pPr>
        <w:tabs>
          <w:tab w:val="left" w:leader="underscore" w:pos="8931"/>
        </w:tabs>
        <w:jc w:val="both"/>
        <w:rPr>
          <w:bCs/>
        </w:rPr>
      </w:pPr>
      <w:proofErr w:type="gramStart"/>
      <w:r>
        <w:rPr>
          <w:bCs/>
        </w:rPr>
        <w:t>So</w:t>
      </w:r>
      <w:proofErr w:type="gramEnd"/>
      <w:r>
        <w:rPr>
          <w:bCs/>
        </w:rPr>
        <w:t xml:space="preserve"> the balance after 5 years is </w:t>
      </w:r>
      <w:r w:rsidR="00AF116B">
        <w:rPr>
          <w:bCs/>
        </w:rPr>
        <w:tab/>
      </w:r>
    </w:p>
    <w:p w:rsidR="000B212B" w:rsidRPr="000B212B" w:rsidRDefault="000B212B" w:rsidP="00C7307B">
      <w:pPr>
        <w:tabs>
          <w:tab w:val="left" w:pos="2535"/>
        </w:tabs>
        <w:spacing w:after="0" w:line="360" w:lineRule="auto"/>
        <w:rPr>
          <w:bCs/>
          <w:u w:val="single"/>
        </w:rPr>
      </w:pPr>
      <w:r w:rsidRPr="000B212B">
        <w:rPr>
          <w:bCs/>
          <w:u w:val="single"/>
        </w:rPr>
        <w:t>Example</w:t>
      </w:r>
      <w:r w:rsidR="0035456F">
        <w:rPr>
          <w:bCs/>
          <w:u w:val="single"/>
        </w:rPr>
        <w:t>5</w:t>
      </w:r>
      <w:r w:rsidR="00AF116B" w:rsidRPr="00AF116B">
        <w:rPr>
          <w:bCs/>
        </w:rPr>
        <w:t>:</w:t>
      </w:r>
    </w:p>
    <w:p w:rsidR="000B212B" w:rsidRPr="003C25C9" w:rsidRDefault="000B212B" w:rsidP="000B212B">
      <w:pPr>
        <w:tabs>
          <w:tab w:val="left" w:pos="2535"/>
        </w:tabs>
        <w:rPr>
          <w:bCs/>
        </w:rPr>
      </w:pPr>
      <w:r w:rsidRPr="003C25C9">
        <w:rPr>
          <w:bCs/>
        </w:rPr>
        <w:t>Laura</w:t>
      </w:r>
      <w:r>
        <w:rPr>
          <w:bCs/>
        </w:rPr>
        <w:t xml:space="preserve"> invested $2500 for 5 years at an interest rate of 8% p.a. with interest compounding annually. Complete the table by calculating the values A, B, C, D, E and F.</w:t>
      </w:r>
    </w:p>
    <w:tbl>
      <w:tblPr>
        <w:tblStyle w:val="MediumGrid1-Accent4"/>
        <w:tblW w:w="0" w:type="auto"/>
        <w:tblLook w:val="04A0" w:firstRow="1" w:lastRow="0" w:firstColumn="1" w:lastColumn="0" w:noHBand="0" w:noVBand="1"/>
      </w:tblPr>
      <w:tblGrid>
        <w:gridCol w:w="1383"/>
        <w:gridCol w:w="1176"/>
        <w:gridCol w:w="3204"/>
        <w:gridCol w:w="3243"/>
      </w:tblGrid>
      <w:tr w:rsidR="000B212B" w:rsidRPr="0088373A" w:rsidTr="000B212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83" w:type="dxa"/>
            <w:vAlign w:val="center"/>
          </w:tcPr>
          <w:p w:rsidR="000B212B" w:rsidRPr="00B3595E" w:rsidRDefault="000B212B" w:rsidP="00A94EF3">
            <w:pPr>
              <w:jc w:val="center"/>
              <w:rPr>
                <w:rFonts w:asciiTheme="minorHAnsi" w:hAnsiTheme="minorHAnsi"/>
              </w:rPr>
            </w:pPr>
            <w:r w:rsidRPr="00B3595E">
              <w:rPr>
                <w:rFonts w:asciiTheme="minorHAnsi" w:hAnsiTheme="minorHAnsi"/>
              </w:rPr>
              <w:t>Time period</w:t>
            </w:r>
          </w:p>
          <w:p w:rsidR="000B212B" w:rsidRDefault="000B212B" w:rsidP="00A94EF3">
            <w:pPr>
              <w:jc w:val="center"/>
              <w:rPr>
                <w:rFonts w:asciiTheme="minorHAnsi" w:hAnsiTheme="minorHAnsi"/>
              </w:rPr>
            </w:pPr>
            <w:r>
              <w:rPr>
                <w:rFonts w:asciiTheme="minorHAnsi" w:hAnsiTheme="minorHAnsi"/>
                <w:i/>
              </w:rPr>
              <w:t>(</w:t>
            </w:r>
            <w:r w:rsidRPr="00556E77">
              <w:rPr>
                <w:rFonts w:asciiTheme="minorHAnsi" w:hAnsiTheme="minorHAnsi"/>
                <w:i/>
              </w:rPr>
              <w:t>n</w:t>
            </w:r>
            <w:r>
              <w:rPr>
                <w:rFonts w:asciiTheme="minorHAnsi" w:hAnsiTheme="minorHAnsi"/>
              </w:rPr>
              <w:t xml:space="preserve"> + 1)</w:t>
            </w:r>
          </w:p>
        </w:tc>
        <w:tc>
          <w:tcPr>
            <w:tcW w:w="1176" w:type="dxa"/>
            <w:vAlign w:val="center"/>
          </w:tcPr>
          <w:p w:rsidR="000B212B" w:rsidRDefault="000B212B" w:rsidP="00A94EF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proofErr w:type="spellStart"/>
            <w:r w:rsidRPr="00556E77">
              <w:rPr>
                <w:rFonts w:asciiTheme="minorHAnsi" w:hAnsiTheme="minorHAnsi"/>
                <w:i/>
              </w:rPr>
              <w:t>V</w:t>
            </w:r>
            <w:r w:rsidRPr="00556E77">
              <w:rPr>
                <w:rFonts w:asciiTheme="minorHAnsi" w:hAnsiTheme="minorHAnsi"/>
                <w:i/>
                <w:vertAlign w:val="subscript"/>
              </w:rPr>
              <w:t>n</w:t>
            </w:r>
            <w:proofErr w:type="spellEnd"/>
            <w:r>
              <w:rPr>
                <w:rFonts w:asciiTheme="minorHAnsi" w:hAnsiTheme="minorHAnsi"/>
                <w:i/>
                <w:vertAlign w:val="subscript"/>
              </w:rPr>
              <w:t xml:space="preserve"> </w:t>
            </w:r>
            <w:r>
              <w:rPr>
                <w:rFonts w:asciiTheme="minorHAnsi" w:hAnsiTheme="minorHAnsi"/>
              </w:rPr>
              <w:t>($)</w:t>
            </w:r>
          </w:p>
        </w:tc>
        <w:tc>
          <w:tcPr>
            <w:tcW w:w="3204" w:type="dxa"/>
            <w:vAlign w:val="center"/>
          </w:tcPr>
          <w:p w:rsidR="000B212B" w:rsidRPr="00B3595E" w:rsidRDefault="000B212B" w:rsidP="00A94EF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Interest ($)</w:t>
            </w:r>
          </w:p>
        </w:tc>
        <w:tc>
          <w:tcPr>
            <w:tcW w:w="3243" w:type="dxa"/>
            <w:vAlign w:val="center"/>
          </w:tcPr>
          <w:p w:rsidR="000B212B" w:rsidRDefault="000B212B" w:rsidP="00A94EF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556E77">
              <w:rPr>
                <w:rFonts w:asciiTheme="minorHAnsi" w:hAnsiTheme="minorHAnsi"/>
                <w:i/>
              </w:rPr>
              <w:t>V</w:t>
            </w:r>
            <w:r w:rsidRPr="00556E77">
              <w:rPr>
                <w:rFonts w:asciiTheme="minorHAnsi" w:hAnsiTheme="minorHAnsi"/>
                <w:i/>
                <w:vertAlign w:val="subscript"/>
              </w:rPr>
              <w:t>n+1</w:t>
            </w:r>
            <w:r>
              <w:rPr>
                <w:rFonts w:asciiTheme="minorHAnsi" w:hAnsiTheme="minorHAnsi"/>
              </w:rPr>
              <w:t xml:space="preserve"> ($)</w:t>
            </w:r>
          </w:p>
        </w:tc>
      </w:tr>
      <w:tr w:rsidR="000B212B" w:rsidRPr="0088373A" w:rsidTr="000B21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83" w:type="dxa"/>
            <w:shd w:val="clear" w:color="auto" w:fill="auto"/>
            <w:vAlign w:val="center"/>
          </w:tcPr>
          <w:p w:rsidR="000B212B" w:rsidRDefault="000B212B" w:rsidP="00A94EF3">
            <w:pPr>
              <w:jc w:val="center"/>
              <w:rPr>
                <w:rFonts w:asciiTheme="minorHAnsi" w:hAnsiTheme="minorHAnsi"/>
              </w:rPr>
            </w:pPr>
            <w:r>
              <w:rPr>
                <w:rFonts w:asciiTheme="minorHAnsi" w:hAnsiTheme="minorHAnsi"/>
              </w:rPr>
              <w:t>1</w:t>
            </w:r>
          </w:p>
        </w:tc>
        <w:tc>
          <w:tcPr>
            <w:tcW w:w="1176" w:type="dxa"/>
            <w:shd w:val="clear" w:color="auto" w:fill="auto"/>
            <w:vAlign w:val="center"/>
          </w:tcPr>
          <w:p w:rsidR="000B212B" w:rsidRDefault="000B212B" w:rsidP="00A94EF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2500</w:t>
            </w:r>
          </w:p>
        </w:tc>
        <w:tc>
          <w:tcPr>
            <w:tcW w:w="3204" w:type="dxa"/>
            <w:shd w:val="clear" w:color="auto" w:fill="auto"/>
            <w:vAlign w:val="center"/>
          </w:tcPr>
          <w:p w:rsidR="000B212B" w:rsidRDefault="000B212B" w:rsidP="00A94EF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27974">
              <w:rPr>
                <w:rFonts w:asciiTheme="minorHAnsi" w:hAnsiTheme="minorHAnsi"/>
                <w:b/>
                <w:color w:val="FF0000"/>
              </w:rPr>
              <w:t>A</w:t>
            </w:r>
            <w:r>
              <w:rPr>
                <w:rFonts w:asciiTheme="minorHAnsi" w:hAnsiTheme="minorHAnsi"/>
              </w:rPr>
              <w:t>% of 2500 = 200</w:t>
            </w:r>
          </w:p>
        </w:tc>
        <w:tc>
          <w:tcPr>
            <w:tcW w:w="3243" w:type="dxa"/>
            <w:shd w:val="clear" w:color="auto" w:fill="auto"/>
            <w:vAlign w:val="center"/>
          </w:tcPr>
          <w:p w:rsidR="000B212B" w:rsidRDefault="000B212B" w:rsidP="00A94EF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2700</w:t>
            </w:r>
          </w:p>
        </w:tc>
      </w:tr>
      <w:tr w:rsidR="000B212B" w:rsidRPr="0088373A" w:rsidTr="000B212B">
        <w:trPr>
          <w:trHeight w:val="397"/>
        </w:trPr>
        <w:tc>
          <w:tcPr>
            <w:cnfStyle w:val="001000000000" w:firstRow="0" w:lastRow="0" w:firstColumn="1" w:lastColumn="0" w:oddVBand="0" w:evenVBand="0" w:oddHBand="0" w:evenHBand="0" w:firstRowFirstColumn="0" w:firstRowLastColumn="0" w:lastRowFirstColumn="0" w:lastRowLastColumn="0"/>
            <w:tcW w:w="1383" w:type="dxa"/>
            <w:shd w:val="clear" w:color="auto" w:fill="auto"/>
            <w:vAlign w:val="center"/>
          </w:tcPr>
          <w:p w:rsidR="000B212B" w:rsidRDefault="000B212B" w:rsidP="00A94EF3">
            <w:pPr>
              <w:jc w:val="center"/>
              <w:rPr>
                <w:rFonts w:asciiTheme="minorHAnsi" w:hAnsiTheme="minorHAnsi"/>
              </w:rPr>
            </w:pPr>
            <w:r>
              <w:rPr>
                <w:rFonts w:asciiTheme="minorHAnsi" w:hAnsiTheme="minorHAnsi"/>
              </w:rPr>
              <w:t>2</w:t>
            </w:r>
          </w:p>
        </w:tc>
        <w:tc>
          <w:tcPr>
            <w:tcW w:w="1176" w:type="dxa"/>
            <w:shd w:val="clear" w:color="auto" w:fill="auto"/>
            <w:vAlign w:val="center"/>
          </w:tcPr>
          <w:p w:rsidR="000B212B" w:rsidRPr="00727974" w:rsidRDefault="000B212B" w:rsidP="00A94E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727974">
              <w:rPr>
                <w:rFonts w:asciiTheme="minorHAnsi" w:hAnsiTheme="minorHAnsi"/>
                <w:b/>
                <w:color w:val="FF0000"/>
              </w:rPr>
              <w:t>B</w:t>
            </w:r>
          </w:p>
        </w:tc>
        <w:tc>
          <w:tcPr>
            <w:tcW w:w="3204" w:type="dxa"/>
            <w:shd w:val="clear" w:color="auto" w:fill="auto"/>
            <w:vAlign w:val="center"/>
          </w:tcPr>
          <w:p w:rsidR="000B212B" w:rsidRDefault="000B212B" w:rsidP="00A94E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8% of </w:t>
            </w:r>
            <w:r w:rsidRPr="00727974">
              <w:rPr>
                <w:rFonts w:asciiTheme="minorHAnsi" w:hAnsiTheme="minorHAnsi"/>
                <w:b/>
                <w:color w:val="FF0000"/>
              </w:rPr>
              <w:t>C</w:t>
            </w:r>
            <w:r>
              <w:rPr>
                <w:rFonts w:asciiTheme="minorHAnsi" w:hAnsiTheme="minorHAnsi"/>
              </w:rPr>
              <w:t xml:space="preserve"> = 216</w:t>
            </w:r>
          </w:p>
        </w:tc>
        <w:tc>
          <w:tcPr>
            <w:tcW w:w="3243" w:type="dxa"/>
            <w:shd w:val="clear" w:color="auto" w:fill="auto"/>
            <w:vAlign w:val="center"/>
          </w:tcPr>
          <w:p w:rsidR="000B212B" w:rsidRPr="00727974" w:rsidRDefault="000B212B" w:rsidP="00A94E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727974">
              <w:rPr>
                <w:rFonts w:asciiTheme="minorHAnsi" w:hAnsiTheme="minorHAnsi"/>
                <w:b/>
                <w:color w:val="FF0000"/>
              </w:rPr>
              <w:t>D</w:t>
            </w:r>
          </w:p>
        </w:tc>
      </w:tr>
      <w:tr w:rsidR="000B212B" w:rsidRPr="0088373A" w:rsidTr="000B21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83" w:type="dxa"/>
            <w:shd w:val="clear" w:color="auto" w:fill="auto"/>
            <w:vAlign w:val="center"/>
          </w:tcPr>
          <w:p w:rsidR="000B212B" w:rsidRDefault="000B212B" w:rsidP="00A94EF3">
            <w:pPr>
              <w:jc w:val="center"/>
              <w:rPr>
                <w:rFonts w:asciiTheme="minorHAnsi" w:hAnsiTheme="minorHAnsi"/>
              </w:rPr>
            </w:pPr>
            <w:r>
              <w:rPr>
                <w:rFonts w:asciiTheme="minorHAnsi" w:hAnsiTheme="minorHAnsi"/>
              </w:rPr>
              <w:t>3</w:t>
            </w:r>
          </w:p>
        </w:tc>
        <w:tc>
          <w:tcPr>
            <w:tcW w:w="1176" w:type="dxa"/>
            <w:shd w:val="clear" w:color="auto" w:fill="auto"/>
            <w:vAlign w:val="center"/>
          </w:tcPr>
          <w:p w:rsidR="000B212B" w:rsidRDefault="000B212B" w:rsidP="00A94EF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2916</w:t>
            </w:r>
          </w:p>
        </w:tc>
        <w:tc>
          <w:tcPr>
            <w:tcW w:w="3204" w:type="dxa"/>
            <w:shd w:val="clear" w:color="auto" w:fill="auto"/>
            <w:vAlign w:val="center"/>
          </w:tcPr>
          <w:p w:rsidR="000B212B" w:rsidRDefault="000B212B" w:rsidP="00A94EF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8% of 2916 = 233.28</w:t>
            </w:r>
          </w:p>
        </w:tc>
        <w:tc>
          <w:tcPr>
            <w:tcW w:w="3243" w:type="dxa"/>
            <w:shd w:val="clear" w:color="auto" w:fill="auto"/>
            <w:vAlign w:val="center"/>
          </w:tcPr>
          <w:p w:rsidR="000B212B" w:rsidRDefault="000B212B" w:rsidP="00A94EF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3149.28</w:t>
            </w:r>
          </w:p>
        </w:tc>
      </w:tr>
      <w:tr w:rsidR="000B212B" w:rsidRPr="0088373A" w:rsidTr="000B212B">
        <w:trPr>
          <w:trHeight w:val="397"/>
        </w:trPr>
        <w:tc>
          <w:tcPr>
            <w:cnfStyle w:val="001000000000" w:firstRow="0" w:lastRow="0" w:firstColumn="1" w:lastColumn="0" w:oddVBand="0" w:evenVBand="0" w:oddHBand="0" w:evenHBand="0" w:firstRowFirstColumn="0" w:firstRowLastColumn="0" w:lastRowFirstColumn="0" w:lastRowLastColumn="0"/>
            <w:tcW w:w="1383" w:type="dxa"/>
            <w:shd w:val="clear" w:color="auto" w:fill="auto"/>
            <w:vAlign w:val="center"/>
          </w:tcPr>
          <w:p w:rsidR="000B212B" w:rsidRDefault="000B212B" w:rsidP="00A94EF3">
            <w:pPr>
              <w:jc w:val="center"/>
              <w:rPr>
                <w:rFonts w:asciiTheme="minorHAnsi" w:hAnsiTheme="minorHAnsi"/>
              </w:rPr>
            </w:pPr>
            <w:r>
              <w:rPr>
                <w:rFonts w:asciiTheme="minorHAnsi" w:hAnsiTheme="minorHAnsi"/>
              </w:rPr>
              <w:t>4</w:t>
            </w:r>
          </w:p>
        </w:tc>
        <w:tc>
          <w:tcPr>
            <w:tcW w:w="1176" w:type="dxa"/>
            <w:shd w:val="clear" w:color="auto" w:fill="auto"/>
            <w:vAlign w:val="center"/>
          </w:tcPr>
          <w:p w:rsidR="000B212B" w:rsidRDefault="000B212B" w:rsidP="00A94E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3149.28</w:t>
            </w:r>
          </w:p>
        </w:tc>
        <w:tc>
          <w:tcPr>
            <w:tcW w:w="3204" w:type="dxa"/>
            <w:shd w:val="clear" w:color="auto" w:fill="auto"/>
            <w:vAlign w:val="center"/>
          </w:tcPr>
          <w:p w:rsidR="000B212B" w:rsidRDefault="000B212B" w:rsidP="00A94E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8% of 3149.28 = 251.94</w:t>
            </w:r>
          </w:p>
        </w:tc>
        <w:tc>
          <w:tcPr>
            <w:tcW w:w="3243" w:type="dxa"/>
            <w:shd w:val="clear" w:color="auto" w:fill="auto"/>
            <w:vAlign w:val="center"/>
          </w:tcPr>
          <w:p w:rsidR="000B212B" w:rsidRPr="00727974" w:rsidRDefault="000B212B" w:rsidP="00A94E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727974">
              <w:rPr>
                <w:rFonts w:asciiTheme="minorHAnsi" w:hAnsiTheme="minorHAnsi"/>
                <w:b/>
                <w:color w:val="FF0000"/>
              </w:rPr>
              <w:t>E</w:t>
            </w:r>
          </w:p>
        </w:tc>
      </w:tr>
      <w:tr w:rsidR="000B212B" w:rsidRPr="0088373A" w:rsidTr="000B21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83" w:type="dxa"/>
            <w:shd w:val="clear" w:color="auto" w:fill="auto"/>
            <w:vAlign w:val="center"/>
          </w:tcPr>
          <w:p w:rsidR="000B212B" w:rsidRDefault="000B212B" w:rsidP="00A94EF3">
            <w:pPr>
              <w:jc w:val="center"/>
              <w:rPr>
                <w:rFonts w:asciiTheme="minorHAnsi" w:hAnsiTheme="minorHAnsi"/>
              </w:rPr>
            </w:pPr>
            <w:r>
              <w:rPr>
                <w:rFonts w:asciiTheme="minorHAnsi" w:hAnsiTheme="minorHAnsi"/>
              </w:rPr>
              <w:t>5</w:t>
            </w:r>
          </w:p>
        </w:tc>
        <w:tc>
          <w:tcPr>
            <w:tcW w:w="1176" w:type="dxa"/>
            <w:shd w:val="clear" w:color="auto" w:fill="auto"/>
            <w:vAlign w:val="center"/>
          </w:tcPr>
          <w:p w:rsidR="000B212B" w:rsidRPr="00727974" w:rsidRDefault="000B212B" w:rsidP="00A94EF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727974">
              <w:rPr>
                <w:rFonts w:asciiTheme="minorHAnsi" w:hAnsiTheme="minorHAnsi"/>
                <w:b/>
                <w:color w:val="FF0000"/>
              </w:rPr>
              <w:t>F</w:t>
            </w:r>
          </w:p>
        </w:tc>
        <w:tc>
          <w:tcPr>
            <w:tcW w:w="3204" w:type="dxa"/>
            <w:shd w:val="clear" w:color="auto" w:fill="auto"/>
            <w:vAlign w:val="center"/>
          </w:tcPr>
          <w:p w:rsidR="000B212B" w:rsidRDefault="000B212B" w:rsidP="00A94EF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8% of 3401.22 = 272.10</w:t>
            </w:r>
          </w:p>
        </w:tc>
        <w:tc>
          <w:tcPr>
            <w:tcW w:w="3243" w:type="dxa"/>
            <w:shd w:val="clear" w:color="auto" w:fill="auto"/>
            <w:vAlign w:val="center"/>
          </w:tcPr>
          <w:p w:rsidR="000B212B" w:rsidRDefault="000B212B" w:rsidP="00A94EF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3673.32</w:t>
            </w:r>
          </w:p>
        </w:tc>
      </w:tr>
    </w:tbl>
    <w:p w:rsidR="00AF116B" w:rsidRDefault="00AF116B" w:rsidP="00AF116B">
      <w:pPr>
        <w:autoSpaceDE w:val="0"/>
        <w:autoSpaceDN w:val="0"/>
        <w:adjustRightInd w:val="0"/>
        <w:spacing w:after="0" w:line="240" w:lineRule="auto"/>
        <w:rPr>
          <w:rFonts w:ascii="JWVAGRoundedLTBold" w:hAnsi="JWVAGRoundedLTBold" w:cs="JWVAGRoundedLTBold"/>
          <w:b/>
          <w:bCs/>
          <w:color w:val="1A9AFF"/>
          <w:sz w:val="18"/>
          <w:szCs w:val="18"/>
        </w:rPr>
      </w:pPr>
    </w:p>
    <w:p w:rsidR="00AF116B" w:rsidRPr="0035456F" w:rsidRDefault="0035456F" w:rsidP="00AF116B">
      <w:pPr>
        <w:autoSpaceDE w:val="0"/>
        <w:autoSpaceDN w:val="0"/>
        <w:adjustRightInd w:val="0"/>
        <w:spacing w:after="0" w:line="240" w:lineRule="auto"/>
        <w:rPr>
          <w:rFonts w:ascii="JWVAGRoundedLTBold" w:hAnsi="JWVAGRoundedLTBold" w:cs="JWVAGRoundedLTBold"/>
          <w:b/>
          <w:bCs/>
          <w:sz w:val="18"/>
          <w:szCs w:val="18"/>
          <w:u w:val="single"/>
        </w:rPr>
      </w:pPr>
      <w:r w:rsidRPr="0035456F">
        <w:rPr>
          <w:rFonts w:ascii="JWVAGRoundedLTBold" w:hAnsi="JWVAGRoundedLTBold" w:cs="JWVAGRoundedLTBold"/>
          <w:b/>
          <w:bCs/>
          <w:sz w:val="18"/>
          <w:szCs w:val="18"/>
          <w:u w:val="single"/>
        </w:rPr>
        <w:t>Exercise</w:t>
      </w:r>
      <w:r w:rsidR="00855E30">
        <w:rPr>
          <w:rFonts w:ascii="JWVAGRoundedLTBold" w:hAnsi="JWVAGRoundedLTBold" w:cs="JWVAGRoundedLTBold"/>
          <w:b/>
          <w:bCs/>
          <w:sz w:val="18"/>
          <w:szCs w:val="18"/>
          <w:u w:val="single"/>
        </w:rPr>
        <w:t xml:space="preserve"> 3.1 (C)</w:t>
      </w:r>
    </w:p>
    <w:p w:rsidR="00AF116B" w:rsidRPr="00AF116B" w:rsidRDefault="00AF116B" w:rsidP="00855E30">
      <w:pPr>
        <w:pStyle w:val="ListParagraph"/>
        <w:numPr>
          <w:ilvl w:val="0"/>
          <w:numId w:val="29"/>
        </w:numPr>
        <w:tabs>
          <w:tab w:val="left" w:pos="2535"/>
        </w:tabs>
        <w:rPr>
          <w:bCs/>
        </w:rPr>
      </w:pPr>
      <w:r w:rsidRPr="00AF116B">
        <w:rPr>
          <w:bCs/>
        </w:rPr>
        <w:t>Rose</w:t>
      </w:r>
      <w:r w:rsidR="0035456F">
        <w:rPr>
          <w:bCs/>
        </w:rPr>
        <w:t xml:space="preserve">mary has $25 000 to invest for </w:t>
      </w:r>
      <w:r w:rsidR="00C7307B">
        <w:rPr>
          <w:bCs/>
        </w:rPr>
        <w:t>2</w:t>
      </w:r>
      <w:r w:rsidRPr="00AF116B">
        <w:rPr>
          <w:bCs/>
        </w:rPr>
        <w:t xml:space="preserve"> years. She considers the following options:</w:t>
      </w:r>
    </w:p>
    <w:p w:rsidR="00AF116B" w:rsidRPr="00AF116B" w:rsidRDefault="0035456F" w:rsidP="00855E30">
      <w:pPr>
        <w:pStyle w:val="ListParagraph"/>
        <w:numPr>
          <w:ilvl w:val="1"/>
          <w:numId w:val="29"/>
        </w:numPr>
        <w:tabs>
          <w:tab w:val="left" w:pos="2535"/>
        </w:tabs>
        <w:rPr>
          <w:bCs/>
        </w:rPr>
      </w:pPr>
      <w:r>
        <w:rPr>
          <w:bCs/>
        </w:rPr>
        <w:t xml:space="preserve">a </w:t>
      </w:r>
      <w:r w:rsidR="00AF116B" w:rsidRPr="00AF116B">
        <w:rPr>
          <w:bCs/>
        </w:rPr>
        <w:t>term deposit at 6.75% p.a. compounded annually</w:t>
      </w:r>
    </w:p>
    <w:p w:rsidR="00AF116B" w:rsidRPr="00AF116B" w:rsidRDefault="00AF116B" w:rsidP="00855E30">
      <w:pPr>
        <w:pStyle w:val="ListParagraph"/>
        <w:numPr>
          <w:ilvl w:val="1"/>
          <w:numId w:val="29"/>
        </w:numPr>
        <w:tabs>
          <w:tab w:val="left" w:pos="2535"/>
        </w:tabs>
        <w:rPr>
          <w:bCs/>
        </w:rPr>
      </w:pPr>
      <w:r w:rsidRPr="00AF116B">
        <w:rPr>
          <w:bCs/>
        </w:rPr>
        <w:t>shares paying a dividend rate of 5.15% p.a. compounded quarterly</w:t>
      </w:r>
    </w:p>
    <w:p w:rsidR="00AF116B" w:rsidRPr="00AF116B" w:rsidRDefault="00AF116B" w:rsidP="00855E30">
      <w:pPr>
        <w:pStyle w:val="ListParagraph"/>
        <w:numPr>
          <w:ilvl w:val="1"/>
          <w:numId w:val="29"/>
        </w:numPr>
        <w:tabs>
          <w:tab w:val="left" w:pos="2535"/>
        </w:tabs>
        <w:rPr>
          <w:bCs/>
        </w:rPr>
      </w:pPr>
      <w:r w:rsidRPr="00AF116B">
        <w:rPr>
          <w:bCs/>
        </w:rPr>
        <w:t>a building society paying a return of 5.3% p.a. compounded monthly</w:t>
      </w:r>
    </w:p>
    <w:p w:rsidR="00CB7508" w:rsidRDefault="00CB7508" w:rsidP="00CB7508">
      <w:pPr>
        <w:pStyle w:val="Heading2"/>
      </w:pPr>
      <w:r>
        <w:lastRenderedPageBreak/>
        <w:t>Compound Interest using CAS calculator</w:t>
      </w:r>
    </w:p>
    <w:tbl>
      <w:tblPr>
        <w:tblStyle w:val="TableGrid"/>
        <w:tblW w:w="0" w:type="auto"/>
        <w:tblBorders>
          <w:top w:val="single" w:sz="24" w:space="0" w:color="4BD6C4"/>
          <w:left w:val="single" w:sz="24" w:space="0" w:color="4BD6C4"/>
          <w:bottom w:val="single" w:sz="24" w:space="0" w:color="4BD6C4"/>
          <w:right w:val="single" w:sz="24" w:space="0" w:color="4BD6C4"/>
          <w:insideH w:val="single" w:sz="24" w:space="0" w:color="4BD6C4"/>
          <w:insideV w:val="single" w:sz="24" w:space="0" w:color="4BD6C4"/>
        </w:tblBorders>
        <w:tblLook w:val="04A0" w:firstRow="1" w:lastRow="0" w:firstColumn="1" w:lastColumn="0" w:noHBand="0" w:noVBand="1"/>
      </w:tblPr>
      <w:tblGrid>
        <w:gridCol w:w="4995"/>
        <w:gridCol w:w="3971"/>
      </w:tblGrid>
      <w:tr w:rsidR="000F160D" w:rsidRPr="0088373A" w:rsidTr="00A94EF3">
        <w:tc>
          <w:tcPr>
            <w:tcW w:w="10308" w:type="dxa"/>
            <w:gridSpan w:val="2"/>
            <w:shd w:val="clear" w:color="auto" w:fill="4BD6C4"/>
          </w:tcPr>
          <w:p w:rsidR="000F160D" w:rsidRDefault="000F160D" w:rsidP="00DA5EAF">
            <w:pPr>
              <w:rPr>
                <w:bCs/>
              </w:rPr>
            </w:pPr>
            <w:r w:rsidRPr="00C5774A">
              <w:rPr>
                <w:color w:val="FFFFFF" w:themeColor="background1"/>
              </w:rPr>
              <w:t>Example on CAS calculator</w:t>
            </w:r>
          </w:p>
        </w:tc>
      </w:tr>
      <w:tr w:rsidR="000F160D" w:rsidTr="00A94EF3">
        <w:tc>
          <w:tcPr>
            <w:tcW w:w="6201" w:type="dxa"/>
          </w:tcPr>
          <w:p w:rsidR="000F160D" w:rsidRDefault="000F160D" w:rsidP="00A94EF3">
            <w:pPr>
              <w:rPr>
                <w:bCs/>
              </w:rPr>
            </w:pPr>
            <w:r w:rsidRPr="00B43A1A">
              <w:rPr>
                <w:bCs/>
              </w:rPr>
              <w:t xml:space="preserve">Enter the labels </w:t>
            </w:r>
            <w:r>
              <w:rPr>
                <w:bCs/>
              </w:rPr>
              <w:t>“</w:t>
            </w:r>
            <w:r w:rsidRPr="00B263A1">
              <w:rPr>
                <w:bCs/>
              </w:rPr>
              <w:t>n+1</w:t>
            </w:r>
            <w:r>
              <w:rPr>
                <w:bCs/>
              </w:rPr>
              <w:t>”, “</w:t>
            </w:r>
            <w:proofErr w:type="spellStart"/>
            <w:r>
              <w:rPr>
                <w:bCs/>
              </w:rPr>
              <w:t>V</w:t>
            </w:r>
            <w:r w:rsidRPr="00B43A1A">
              <w:rPr>
                <w:bCs/>
                <w:vertAlign w:val="subscript"/>
              </w:rPr>
              <w:t>n</w:t>
            </w:r>
            <w:proofErr w:type="spellEnd"/>
            <w:r>
              <w:rPr>
                <w:bCs/>
              </w:rPr>
              <w:t>”, “Interest”, “V</w:t>
            </w:r>
            <w:r w:rsidRPr="00B43A1A">
              <w:rPr>
                <w:bCs/>
                <w:vertAlign w:val="subscript"/>
              </w:rPr>
              <w:t>n+1</w:t>
            </w:r>
            <w:r>
              <w:rPr>
                <w:bCs/>
              </w:rPr>
              <w:t>”</w:t>
            </w:r>
          </w:p>
          <w:p w:rsidR="000F160D" w:rsidRPr="00855E30" w:rsidRDefault="000F160D" w:rsidP="00A94EF3">
            <w:pPr>
              <w:rPr>
                <w:bCs/>
                <w:sz w:val="16"/>
                <w:szCs w:val="16"/>
              </w:rPr>
            </w:pPr>
          </w:p>
          <w:p w:rsidR="000F160D" w:rsidRDefault="000F160D" w:rsidP="00A94EF3">
            <w:pPr>
              <w:rPr>
                <w:bCs/>
                <w:i/>
                <w:color w:val="FF0000"/>
                <w:sz w:val="20"/>
              </w:rPr>
            </w:pPr>
            <w:r w:rsidRPr="00B263A1">
              <w:rPr>
                <w:bCs/>
                <w:i/>
                <w:color w:val="FF0000"/>
                <w:sz w:val="20"/>
              </w:rPr>
              <w:t>Note: You can’t use + on the CAS so spell it out</w:t>
            </w:r>
          </w:p>
          <w:p w:rsidR="000F160D" w:rsidRPr="00855E30" w:rsidRDefault="000F160D" w:rsidP="00A94EF3">
            <w:pPr>
              <w:rPr>
                <w:bCs/>
                <w:i/>
                <w:color w:val="FF0000"/>
                <w:sz w:val="16"/>
                <w:szCs w:val="16"/>
              </w:rPr>
            </w:pPr>
          </w:p>
          <w:p w:rsidR="000F160D" w:rsidRDefault="000F160D" w:rsidP="00A94EF3">
            <w:pPr>
              <w:rPr>
                <w:bCs/>
              </w:rPr>
            </w:pPr>
            <w:r>
              <w:rPr>
                <w:bCs/>
                <w:color w:val="000000" w:themeColor="text1"/>
              </w:rPr>
              <w:t xml:space="preserve">Next enter 1 to 5 in column A, and the starting values for </w:t>
            </w:r>
            <w:proofErr w:type="spellStart"/>
            <w:r>
              <w:rPr>
                <w:bCs/>
              </w:rPr>
              <w:t>V</w:t>
            </w:r>
            <w:r w:rsidRPr="00B43A1A">
              <w:rPr>
                <w:bCs/>
                <w:vertAlign w:val="subscript"/>
              </w:rPr>
              <w:t>n</w:t>
            </w:r>
            <w:proofErr w:type="spellEnd"/>
            <w:r>
              <w:rPr>
                <w:bCs/>
              </w:rPr>
              <w:t>=2500, Interest=200 and V</w:t>
            </w:r>
            <w:r w:rsidRPr="00B43A1A">
              <w:rPr>
                <w:bCs/>
                <w:vertAlign w:val="subscript"/>
              </w:rPr>
              <w:t>n+1</w:t>
            </w:r>
            <w:r>
              <w:rPr>
                <w:bCs/>
              </w:rPr>
              <w:t>=2700 in cells b1, c1 and d1 respectively.</w:t>
            </w:r>
          </w:p>
          <w:p w:rsidR="000F160D" w:rsidRDefault="000F160D" w:rsidP="00A94EF3">
            <w:pPr>
              <w:rPr>
                <w:bCs/>
              </w:rPr>
            </w:pPr>
          </w:p>
          <w:p w:rsidR="000F160D" w:rsidRPr="00B263A1" w:rsidRDefault="000F160D" w:rsidP="00A94EF3">
            <w:pPr>
              <w:rPr>
                <w:bCs/>
                <w:color w:val="000000" w:themeColor="text1"/>
              </w:rPr>
            </w:pPr>
            <w:r>
              <w:rPr>
                <w:bCs/>
                <w:color w:val="000000" w:themeColor="text1"/>
              </w:rPr>
              <w:t>Then enter formulas shown below into cells b2, c2 and d2</w:t>
            </w:r>
          </w:p>
        </w:tc>
        <w:tc>
          <w:tcPr>
            <w:tcW w:w="4107" w:type="dxa"/>
          </w:tcPr>
          <w:p w:rsidR="000F160D" w:rsidRDefault="000F160D" w:rsidP="00A94EF3">
            <w:pPr>
              <w:jc w:val="center"/>
              <w:rPr>
                <w:bCs/>
              </w:rPr>
            </w:pPr>
            <w:r w:rsidRPr="0088373A">
              <w:rPr>
                <w:noProof/>
                <w:lang w:eastAsia="en-AU"/>
              </w:rPr>
              <w:drawing>
                <wp:inline distT="0" distB="0" distL="0" distR="0" wp14:anchorId="42C428B4" wp14:editId="7A5A5648">
                  <wp:extent cx="2124000" cy="159300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4-04-2016 Image01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24000" cy="1593000"/>
                          </a:xfrm>
                          <a:prstGeom prst="rect">
                            <a:avLst/>
                          </a:prstGeom>
                        </pic:spPr>
                      </pic:pic>
                    </a:graphicData>
                  </a:graphic>
                </wp:inline>
              </w:drawing>
            </w:r>
          </w:p>
        </w:tc>
      </w:tr>
      <w:tr w:rsidR="000F160D" w:rsidRPr="0088373A" w:rsidTr="00A94EF3">
        <w:tc>
          <w:tcPr>
            <w:tcW w:w="10308" w:type="dxa"/>
            <w:gridSpan w:val="2"/>
            <w:vAlign w:val="center"/>
          </w:tcPr>
          <w:p w:rsidR="000F160D" w:rsidRDefault="000F160D" w:rsidP="00A94EF3">
            <w:pPr>
              <w:tabs>
                <w:tab w:val="left" w:pos="4190"/>
              </w:tabs>
              <w:spacing w:before="120" w:after="120"/>
              <w:jc w:val="center"/>
              <w:rPr>
                <w:bCs/>
              </w:rPr>
            </w:pPr>
            <w:r w:rsidRPr="0088373A">
              <w:rPr>
                <w:noProof/>
                <w:lang w:eastAsia="en-AU"/>
              </w:rPr>
              <w:drawing>
                <wp:inline distT="0" distB="0" distL="0" distR="0" wp14:anchorId="76AD00A3" wp14:editId="65FE706A">
                  <wp:extent cx="2124000" cy="1593000"/>
                  <wp:effectExtent l="0" t="0" r="1016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4-04-2016 Image01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24000" cy="1593000"/>
                          </a:xfrm>
                          <a:prstGeom prst="rect">
                            <a:avLst/>
                          </a:prstGeom>
                        </pic:spPr>
                      </pic:pic>
                    </a:graphicData>
                  </a:graphic>
                </wp:inline>
              </w:drawing>
            </w:r>
            <w:r w:rsidRPr="0088373A">
              <w:rPr>
                <w:noProof/>
                <w:lang w:eastAsia="en-AU"/>
              </w:rPr>
              <w:drawing>
                <wp:inline distT="0" distB="0" distL="0" distR="0" wp14:anchorId="6D2B6E71" wp14:editId="3638E062">
                  <wp:extent cx="2124000" cy="1593000"/>
                  <wp:effectExtent l="0" t="0" r="1016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4-04-2016 Image01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24000" cy="1593000"/>
                          </a:xfrm>
                          <a:prstGeom prst="rect">
                            <a:avLst/>
                          </a:prstGeom>
                        </pic:spPr>
                      </pic:pic>
                    </a:graphicData>
                  </a:graphic>
                </wp:inline>
              </w:drawing>
            </w:r>
            <w:r w:rsidRPr="0088373A">
              <w:rPr>
                <w:noProof/>
                <w:lang w:eastAsia="en-AU"/>
              </w:rPr>
              <w:drawing>
                <wp:inline distT="0" distB="0" distL="0" distR="0" wp14:anchorId="3F04E8D7" wp14:editId="3A6566C2">
                  <wp:extent cx="2124000" cy="1593000"/>
                  <wp:effectExtent l="0" t="0" r="1016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4-04-2016 Image01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24000" cy="1593000"/>
                          </a:xfrm>
                          <a:prstGeom prst="rect">
                            <a:avLst/>
                          </a:prstGeom>
                        </pic:spPr>
                      </pic:pic>
                    </a:graphicData>
                  </a:graphic>
                </wp:inline>
              </w:drawing>
            </w:r>
          </w:p>
        </w:tc>
      </w:tr>
      <w:tr w:rsidR="000F160D" w:rsidRPr="0088373A" w:rsidTr="00A94EF3">
        <w:trPr>
          <w:trHeight w:val="3099"/>
        </w:trPr>
        <w:tc>
          <w:tcPr>
            <w:tcW w:w="10308" w:type="dxa"/>
            <w:gridSpan w:val="2"/>
          </w:tcPr>
          <w:p w:rsidR="000F160D" w:rsidRPr="00B263A1" w:rsidRDefault="000F160D" w:rsidP="00A94EF3">
            <w:pPr>
              <w:rPr>
                <w:noProof/>
                <w:lang w:val="en-US"/>
              </w:rPr>
            </w:pPr>
            <w:r w:rsidRPr="00B263A1">
              <w:rPr>
                <w:noProof/>
                <w:lang w:val="en-US"/>
              </w:rPr>
              <w:t xml:space="preserve">Now </w:t>
            </w:r>
            <w:r>
              <w:rPr>
                <w:noProof/>
                <w:lang w:val="en-US"/>
              </w:rPr>
              <w:t>fill down the equations of cells b2, c2 and d2, downward for each of columns b, c and d.</w:t>
            </w:r>
          </w:p>
          <w:p w:rsidR="000F160D" w:rsidRPr="0088373A" w:rsidRDefault="000F160D" w:rsidP="00A94EF3">
            <w:pPr>
              <w:jc w:val="center"/>
              <w:rPr>
                <w:noProof/>
                <w:lang w:val="en-US"/>
              </w:rPr>
            </w:pPr>
            <w:r w:rsidRPr="0088373A">
              <w:rPr>
                <w:noProof/>
                <w:lang w:eastAsia="en-AU"/>
              </w:rPr>
              <w:drawing>
                <wp:inline distT="0" distB="0" distL="0" distR="0" wp14:anchorId="5F23F478" wp14:editId="01669130">
                  <wp:extent cx="2520000" cy="1890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4-04-2016 Image01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20000" cy="1890000"/>
                          </a:xfrm>
                          <a:prstGeom prst="rect">
                            <a:avLst/>
                          </a:prstGeom>
                        </pic:spPr>
                      </pic:pic>
                    </a:graphicData>
                  </a:graphic>
                </wp:inline>
              </w:drawing>
            </w:r>
            <w:r w:rsidRPr="0088373A">
              <w:rPr>
                <w:noProof/>
                <w:lang w:eastAsia="en-AU"/>
              </w:rPr>
              <w:drawing>
                <wp:inline distT="0" distB="0" distL="0" distR="0" wp14:anchorId="56DCA000" wp14:editId="68F2F75E">
                  <wp:extent cx="2520000" cy="1890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4-04-2016 Image01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20000" cy="1890000"/>
                          </a:xfrm>
                          <a:prstGeom prst="rect">
                            <a:avLst/>
                          </a:prstGeom>
                        </pic:spPr>
                      </pic:pic>
                    </a:graphicData>
                  </a:graphic>
                </wp:inline>
              </w:drawing>
            </w:r>
          </w:p>
          <w:p w:rsidR="000F160D" w:rsidRPr="0061604F" w:rsidRDefault="000F160D" w:rsidP="00A94EF3">
            <w:pPr>
              <w:rPr>
                <w:noProof/>
                <w:lang w:val="en-US"/>
              </w:rPr>
            </w:pPr>
            <w:r w:rsidRPr="0061604F">
              <w:rPr>
                <w:noProof/>
                <w:lang w:val="en-US"/>
              </w:rPr>
              <w:t xml:space="preserve">The </w:t>
            </w:r>
            <w:r>
              <w:rPr>
                <w:noProof/>
                <w:lang w:val="en-US"/>
              </w:rPr>
              <w:t>last screen picture shows the completed table.</w:t>
            </w:r>
          </w:p>
        </w:tc>
      </w:tr>
    </w:tbl>
    <w:p w:rsidR="00855E30" w:rsidRDefault="00C7307B" w:rsidP="00C7307B">
      <w:pPr>
        <w:spacing w:after="0" w:line="240" w:lineRule="auto"/>
        <w:rPr>
          <w:b/>
        </w:rPr>
      </w:pPr>
      <w:r>
        <w:rPr>
          <w:b/>
          <w:u w:val="single"/>
        </w:rPr>
        <w:t>Exercise</w:t>
      </w:r>
      <w:r w:rsidR="00855E30">
        <w:rPr>
          <w:b/>
          <w:u w:val="single"/>
        </w:rPr>
        <w:t xml:space="preserve"> 3.1 (D)</w:t>
      </w:r>
      <w:r w:rsidRPr="00C7307B">
        <w:rPr>
          <w:b/>
        </w:rPr>
        <w:t xml:space="preserve">: </w:t>
      </w:r>
    </w:p>
    <w:p w:rsidR="00C7307B" w:rsidRPr="00855E30" w:rsidRDefault="00C7307B" w:rsidP="00855E30">
      <w:pPr>
        <w:pStyle w:val="ListParagraph"/>
        <w:numPr>
          <w:ilvl w:val="0"/>
          <w:numId w:val="29"/>
        </w:numPr>
        <w:spacing w:after="0" w:line="240" w:lineRule="auto"/>
        <w:rPr>
          <w:sz w:val="24"/>
          <w:szCs w:val="24"/>
        </w:rPr>
      </w:pPr>
      <w:r w:rsidRPr="00855E30">
        <w:rPr>
          <w:b/>
        </w:rPr>
        <w:t>F</w:t>
      </w:r>
      <w:r w:rsidRPr="00855E30">
        <w:rPr>
          <w:sz w:val="24"/>
          <w:szCs w:val="24"/>
        </w:rPr>
        <w:t xml:space="preserve">or the following questions use CAS calculator to calculate the total amount, A, </w:t>
      </w:r>
      <w:r w:rsidR="005A750A" w:rsidRPr="00855E30">
        <w:rPr>
          <w:sz w:val="24"/>
          <w:szCs w:val="24"/>
        </w:rPr>
        <w:t>earn</w:t>
      </w:r>
      <w:r w:rsidRPr="00855E30">
        <w:rPr>
          <w:sz w:val="24"/>
          <w:szCs w:val="24"/>
        </w:rPr>
        <w:t xml:space="preserve"> at the end of the term when borrowing:</w:t>
      </w:r>
    </w:p>
    <w:p w:rsidR="00C7307B" w:rsidRDefault="00C7307B" w:rsidP="005A750A">
      <w:pPr>
        <w:pStyle w:val="ListParagraph"/>
        <w:numPr>
          <w:ilvl w:val="0"/>
          <w:numId w:val="24"/>
        </w:numPr>
        <w:autoSpaceDE w:val="0"/>
        <w:autoSpaceDN w:val="0"/>
        <w:adjustRightInd w:val="0"/>
        <w:spacing w:after="0" w:line="240" w:lineRule="auto"/>
        <w:rPr>
          <w:sz w:val="24"/>
          <w:szCs w:val="24"/>
        </w:rPr>
      </w:pPr>
      <w:r>
        <w:rPr>
          <w:sz w:val="24"/>
          <w:szCs w:val="24"/>
        </w:rPr>
        <w:t>$18 400 for 10 years</w:t>
      </w:r>
      <w:r w:rsidRPr="00710112">
        <w:rPr>
          <w:sz w:val="24"/>
          <w:szCs w:val="24"/>
        </w:rPr>
        <w:t xml:space="preserve"> at 6.89% p.a. </w:t>
      </w:r>
      <w:r>
        <w:rPr>
          <w:sz w:val="24"/>
          <w:szCs w:val="24"/>
        </w:rPr>
        <w:t>c</w:t>
      </w:r>
      <w:r w:rsidR="005A750A">
        <w:rPr>
          <w:sz w:val="24"/>
          <w:szCs w:val="24"/>
        </w:rPr>
        <w:t>ompounde</w:t>
      </w:r>
      <w:r>
        <w:rPr>
          <w:sz w:val="24"/>
          <w:szCs w:val="24"/>
        </w:rPr>
        <w:t>d yearly.</w:t>
      </w:r>
    </w:p>
    <w:p w:rsidR="00C7307B" w:rsidRPr="00710112" w:rsidRDefault="00C7307B" w:rsidP="005A750A">
      <w:pPr>
        <w:pStyle w:val="ListParagraph"/>
        <w:numPr>
          <w:ilvl w:val="0"/>
          <w:numId w:val="24"/>
        </w:numPr>
        <w:autoSpaceDE w:val="0"/>
        <w:autoSpaceDN w:val="0"/>
        <w:adjustRightInd w:val="0"/>
        <w:spacing w:after="0" w:line="240" w:lineRule="auto"/>
        <w:rPr>
          <w:sz w:val="24"/>
          <w:szCs w:val="24"/>
        </w:rPr>
      </w:pPr>
      <w:r w:rsidRPr="00710112">
        <w:rPr>
          <w:sz w:val="24"/>
          <w:szCs w:val="24"/>
        </w:rPr>
        <w:t>$2460 for 4 years at 5.75% p.a.</w:t>
      </w:r>
      <w:r>
        <w:rPr>
          <w:sz w:val="24"/>
          <w:szCs w:val="24"/>
        </w:rPr>
        <w:t xml:space="preserve"> </w:t>
      </w:r>
      <w:r w:rsidR="005A750A">
        <w:rPr>
          <w:sz w:val="24"/>
          <w:szCs w:val="24"/>
        </w:rPr>
        <w:t>compounded</w:t>
      </w:r>
      <w:r>
        <w:rPr>
          <w:sz w:val="24"/>
          <w:szCs w:val="24"/>
        </w:rPr>
        <w:t xml:space="preserve"> quarterly.</w:t>
      </w:r>
    </w:p>
    <w:p w:rsidR="00C7307B" w:rsidRPr="00710112" w:rsidRDefault="00C7307B" w:rsidP="005A750A">
      <w:pPr>
        <w:pStyle w:val="ListParagraph"/>
        <w:numPr>
          <w:ilvl w:val="0"/>
          <w:numId w:val="24"/>
        </w:numPr>
        <w:autoSpaceDE w:val="0"/>
        <w:autoSpaceDN w:val="0"/>
        <w:adjustRightInd w:val="0"/>
        <w:spacing w:after="0" w:line="240" w:lineRule="auto"/>
        <w:rPr>
          <w:sz w:val="24"/>
          <w:szCs w:val="24"/>
        </w:rPr>
      </w:pPr>
      <w:r w:rsidRPr="00710112">
        <w:rPr>
          <w:sz w:val="24"/>
          <w:szCs w:val="24"/>
        </w:rPr>
        <w:t xml:space="preserve">$3730 for </w:t>
      </w:r>
      <m:oMath>
        <m:r>
          <w:rPr>
            <w:rFonts w:ascii="Cambria Math" w:hAnsi="Cambria Math"/>
            <w:sz w:val="24"/>
            <w:szCs w:val="24"/>
          </w:rPr>
          <m:t>4</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m:t>
            </m:r>
          </m:den>
        </m:f>
      </m:oMath>
      <w:r>
        <w:rPr>
          <w:rFonts w:eastAsiaTheme="minorEastAsia"/>
          <w:sz w:val="24"/>
          <w:szCs w:val="24"/>
        </w:rPr>
        <w:t xml:space="preserve"> </w:t>
      </w:r>
      <w:r w:rsidRPr="00710112">
        <w:rPr>
          <w:sz w:val="24"/>
          <w:szCs w:val="24"/>
        </w:rPr>
        <w:t>years at 7.39% p.a.</w:t>
      </w:r>
      <w:r>
        <w:rPr>
          <w:sz w:val="24"/>
          <w:szCs w:val="24"/>
        </w:rPr>
        <w:t xml:space="preserve"> </w:t>
      </w:r>
      <w:r w:rsidR="005A750A">
        <w:rPr>
          <w:sz w:val="24"/>
          <w:szCs w:val="24"/>
        </w:rPr>
        <w:t>compounded</w:t>
      </w:r>
      <w:r>
        <w:rPr>
          <w:sz w:val="24"/>
          <w:szCs w:val="24"/>
        </w:rPr>
        <w:t xml:space="preserve"> monthly.</w:t>
      </w:r>
    </w:p>
    <w:p w:rsidR="00122402" w:rsidRPr="00721355" w:rsidRDefault="00122402" w:rsidP="00A94EF3">
      <w:pPr>
        <w:pStyle w:val="Heading1"/>
      </w:pPr>
      <w:r w:rsidRPr="00721355">
        <w:lastRenderedPageBreak/>
        <w:t>3.2 Percentage Change</w:t>
      </w:r>
    </w:p>
    <w:p w:rsidR="006B3300" w:rsidRDefault="006B3300" w:rsidP="006B3300">
      <w:pPr>
        <w:autoSpaceDE w:val="0"/>
        <w:autoSpaceDN w:val="0"/>
        <w:adjustRightInd w:val="0"/>
        <w:spacing w:after="0" w:line="240" w:lineRule="auto"/>
        <w:rPr>
          <w:sz w:val="24"/>
          <w:szCs w:val="24"/>
        </w:rPr>
      </w:pPr>
      <w:r w:rsidRPr="006B3300">
        <w:rPr>
          <w:sz w:val="24"/>
          <w:szCs w:val="24"/>
        </w:rPr>
        <w:t xml:space="preserve">Percentages </w:t>
      </w:r>
      <w:proofErr w:type="gramStart"/>
      <w:r w:rsidRPr="006B3300">
        <w:rPr>
          <w:sz w:val="24"/>
          <w:szCs w:val="24"/>
        </w:rPr>
        <w:t>can be used</w:t>
      </w:r>
      <w:proofErr w:type="gramEnd"/>
      <w:r w:rsidRPr="006B3300">
        <w:rPr>
          <w:sz w:val="24"/>
          <w:szCs w:val="24"/>
        </w:rPr>
        <w:t xml:space="preserve"> to give an indication of the amount of change that has taken</w:t>
      </w:r>
      <w:r>
        <w:rPr>
          <w:sz w:val="24"/>
          <w:szCs w:val="24"/>
        </w:rPr>
        <w:t xml:space="preserve"> </w:t>
      </w:r>
      <w:r w:rsidRPr="006B3300">
        <w:rPr>
          <w:sz w:val="24"/>
          <w:szCs w:val="24"/>
        </w:rPr>
        <w:t xml:space="preserve">place, which makes them very useful for comparison purposes. Percentages </w:t>
      </w:r>
      <w:proofErr w:type="gramStart"/>
      <w:r w:rsidRPr="006B3300">
        <w:rPr>
          <w:sz w:val="24"/>
          <w:szCs w:val="24"/>
        </w:rPr>
        <w:t>are</w:t>
      </w:r>
      <w:r>
        <w:rPr>
          <w:sz w:val="24"/>
          <w:szCs w:val="24"/>
        </w:rPr>
        <w:t xml:space="preserve"> </w:t>
      </w:r>
      <w:r w:rsidRPr="006B3300">
        <w:rPr>
          <w:sz w:val="24"/>
          <w:szCs w:val="24"/>
        </w:rPr>
        <w:t>frequently used</w:t>
      </w:r>
      <w:proofErr w:type="gramEnd"/>
      <w:r w:rsidRPr="006B3300">
        <w:rPr>
          <w:sz w:val="24"/>
          <w:szCs w:val="24"/>
        </w:rPr>
        <w:t xml:space="preserve"> in comments in the media. For example, a company might report that</w:t>
      </w:r>
      <w:r>
        <w:rPr>
          <w:sz w:val="24"/>
          <w:szCs w:val="24"/>
        </w:rPr>
        <w:t xml:space="preserve"> </w:t>
      </w:r>
      <w:r w:rsidRPr="006B3300">
        <w:rPr>
          <w:sz w:val="24"/>
          <w:szCs w:val="24"/>
        </w:rPr>
        <w:t>its profits have fallen by 6% over the previous year.</w:t>
      </w:r>
    </w:p>
    <w:p w:rsidR="006B3300" w:rsidRDefault="006B3300" w:rsidP="00721355">
      <w:pPr>
        <w:spacing w:after="0" w:line="240" w:lineRule="auto"/>
        <w:jc w:val="both"/>
        <w:rPr>
          <w:sz w:val="24"/>
          <w:szCs w:val="24"/>
        </w:rPr>
      </w:pPr>
    </w:p>
    <w:p w:rsidR="00234315" w:rsidRDefault="00122402" w:rsidP="00721355">
      <w:pPr>
        <w:spacing w:after="0" w:line="240" w:lineRule="auto"/>
        <w:jc w:val="both"/>
        <w:rPr>
          <w:sz w:val="24"/>
          <w:szCs w:val="24"/>
        </w:rPr>
      </w:pPr>
      <w:r w:rsidRPr="00122402">
        <w:rPr>
          <w:sz w:val="24"/>
          <w:szCs w:val="24"/>
        </w:rPr>
        <w:t>When we are using Percentage Change, we are referring to how much change has occurred compared to 100. This allows us</w:t>
      </w:r>
      <w:r w:rsidR="00234315">
        <w:rPr>
          <w:sz w:val="24"/>
          <w:szCs w:val="24"/>
        </w:rPr>
        <w:t xml:space="preserve"> to compare different changes.</w:t>
      </w:r>
    </w:p>
    <w:p w:rsidR="00234315" w:rsidRDefault="00234315" w:rsidP="00721355">
      <w:pPr>
        <w:spacing w:after="0" w:line="240" w:lineRule="auto"/>
        <w:jc w:val="both"/>
        <w:rPr>
          <w:sz w:val="24"/>
          <w:szCs w:val="24"/>
        </w:rPr>
      </w:pPr>
    </w:p>
    <w:p w:rsidR="00122402" w:rsidRPr="00122402" w:rsidRDefault="00234315" w:rsidP="00721355">
      <w:pPr>
        <w:spacing w:after="0" w:line="240" w:lineRule="auto"/>
        <w:jc w:val="both"/>
        <w:rPr>
          <w:sz w:val="24"/>
          <w:szCs w:val="24"/>
        </w:rPr>
      </w:pPr>
      <w:r w:rsidRPr="00234315">
        <w:rPr>
          <w:sz w:val="24"/>
          <w:szCs w:val="24"/>
          <w:u w:val="single"/>
        </w:rPr>
        <w:t>Example</w:t>
      </w:r>
      <w:r>
        <w:rPr>
          <w:sz w:val="24"/>
          <w:szCs w:val="24"/>
        </w:rPr>
        <w:t xml:space="preserve">: </w:t>
      </w:r>
      <w:r w:rsidR="00122402" w:rsidRPr="00122402">
        <w:rPr>
          <w:sz w:val="24"/>
          <w:szCs w:val="24"/>
        </w:rPr>
        <w:t>Which is the greater percentage change, 50 to 60 or 12 to 15?</w:t>
      </w:r>
    </w:p>
    <w:p w:rsidR="00122402" w:rsidRPr="00122402" w:rsidRDefault="00122402" w:rsidP="00721355">
      <w:pPr>
        <w:spacing w:after="0" w:line="240" w:lineRule="auto"/>
        <w:jc w:val="both"/>
        <w:rPr>
          <w:sz w:val="24"/>
          <w:szCs w:val="24"/>
        </w:rPr>
      </w:pPr>
      <w:r w:rsidRPr="00122402">
        <w:rPr>
          <w:sz w:val="24"/>
          <w:szCs w:val="24"/>
        </w:rPr>
        <w:t>To calculate Percentage Change find the change as a fraction then multiply by 100.</w:t>
      </w:r>
    </w:p>
    <w:p w:rsidR="00122402" w:rsidRPr="00721355" w:rsidRDefault="00122402" w:rsidP="00721355">
      <w:pPr>
        <w:spacing w:after="0" w:line="240" w:lineRule="auto"/>
        <w:jc w:val="both"/>
        <w:rPr>
          <w:sz w:val="24"/>
          <w:szCs w:val="24"/>
        </w:rPr>
      </w:pPr>
      <w:r w:rsidRPr="00122402">
        <w:rPr>
          <w:sz w:val="24"/>
          <w:szCs w:val="24"/>
        </w:rPr>
        <w:t xml:space="preserve">50 to 60 is a change of 10, so </w:t>
      </w:r>
      <m:oMath>
        <m:f>
          <m:fPr>
            <m:ctrlPr>
              <w:rPr>
                <w:rFonts w:ascii="Cambria Math" w:hAnsi="Cambria Math"/>
                <w:sz w:val="24"/>
                <w:szCs w:val="24"/>
              </w:rPr>
            </m:ctrlPr>
          </m:fPr>
          <m:num>
            <m:r>
              <m:rPr>
                <m:sty m:val="p"/>
              </m:rPr>
              <w:rPr>
                <w:rFonts w:ascii="Cambria Math" w:hAnsi="Cambria Math"/>
                <w:sz w:val="24"/>
                <w:szCs w:val="24"/>
              </w:rPr>
              <m:t>10</m:t>
            </m:r>
          </m:num>
          <m:den>
            <m:r>
              <m:rPr>
                <m:sty m:val="p"/>
              </m:rPr>
              <w:rPr>
                <w:rFonts w:ascii="Cambria Math" w:hAnsi="Cambria Math"/>
                <w:sz w:val="24"/>
                <w:szCs w:val="24"/>
              </w:rPr>
              <m:t>50</m:t>
            </m:r>
          </m:den>
        </m:f>
      </m:oMath>
      <w:r w:rsidRPr="00721355">
        <w:rPr>
          <w:sz w:val="24"/>
          <w:szCs w:val="24"/>
        </w:rPr>
        <w:t xml:space="preserve"> </w:t>
      </w:r>
      <w:r w:rsidRPr="00122402">
        <w:rPr>
          <w:sz w:val="24"/>
          <w:szCs w:val="24"/>
        </w:rPr>
        <w:t>x 100 = 20%</w:t>
      </w:r>
    </w:p>
    <w:p w:rsidR="00122402" w:rsidRPr="00721355" w:rsidRDefault="00122402" w:rsidP="00721355">
      <w:pPr>
        <w:spacing w:after="0" w:line="240" w:lineRule="auto"/>
        <w:jc w:val="both"/>
        <w:rPr>
          <w:sz w:val="24"/>
          <w:szCs w:val="24"/>
        </w:rPr>
      </w:pPr>
      <w:r w:rsidRPr="00122402">
        <w:rPr>
          <w:sz w:val="24"/>
          <w:szCs w:val="24"/>
        </w:rPr>
        <w:t xml:space="preserve">12 to 15 is a change of 3, so </w:t>
      </w:r>
      <m:oMath>
        <m:f>
          <m:fPr>
            <m:ctrlPr>
              <w:rPr>
                <w:rFonts w:ascii="Cambria Math" w:hAnsi="Cambria Math"/>
                <w:sz w:val="24"/>
                <w:szCs w:val="24"/>
              </w:rPr>
            </m:ctrlPr>
          </m:fPr>
          <m:num>
            <m:r>
              <m:rPr>
                <m:sty m:val="p"/>
              </m:rPr>
              <w:rPr>
                <w:rFonts w:ascii="Cambria Math" w:hAnsi="Cambria Math"/>
                <w:sz w:val="24"/>
                <w:szCs w:val="24"/>
              </w:rPr>
              <m:t>3</m:t>
            </m:r>
          </m:num>
          <m:den>
            <m:r>
              <m:rPr>
                <m:sty m:val="p"/>
              </m:rPr>
              <w:rPr>
                <w:rFonts w:ascii="Cambria Math" w:hAnsi="Cambria Math"/>
                <w:sz w:val="24"/>
                <w:szCs w:val="24"/>
              </w:rPr>
              <m:t>12</m:t>
            </m:r>
          </m:den>
        </m:f>
      </m:oMath>
      <w:r w:rsidRPr="00721355">
        <w:rPr>
          <w:sz w:val="24"/>
          <w:szCs w:val="24"/>
        </w:rPr>
        <w:t xml:space="preserve"> x 100 = 25%</w:t>
      </w:r>
    </w:p>
    <w:p w:rsidR="00122402" w:rsidRDefault="00122402" w:rsidP="00721355">
      <w:pPr>
        <w:spacing w:after="0" w:line="240" w:lineRule="auto"/>
        <w:jc w:val="both"/>
        <w:rPr>
          <w:sz w:val="24"/>
          <w:szCs w:val="24"/>
        </w:rPr>
      </w:pPr>
      <w:r w:rsidRPr="00721355">
        <w:rPr>
          <w:sz w:val="24"/>
          <w:szCs w:val="24"/>
        </w:rPr>
        <w:t>Therefore, relatively, 12 to 15 is a bigger change than 50 to 60.</w:t>
      </w:r>
    </w:p>
    <w:p w:rsidR="00296A6B" w:rsidRDefault="00296A6B" w:rsidP="00721355">
      <w:pPr>
        <w:spacing w:after="0" w:line="240" w:lineRule="auto"/>
        <w:jc w:val="both"/>
        <w:rPr>
          <w:sz w:val="24"/>
          <w:szCs w:val="24"/>
        </w:rPr>
      </w:pPr>
    </w:p>
    <w:p w:rsidR="00C84EFC" w:rsidRDefault="00C84EFC" w:rsidP="00721355">
      <w:pPr>
        <w:spacing w:after="0" w:line="240" w:lineRule="auto"/>
        <w:jc w:val="both"/>
        <w:rPr>
          <w:sz w:val="24"/>
          <w:szCs w:val="24"/>
        </w:rPr>
      </w:pPr>
      <w:r>
        <w:rPr>
          <w:sz w:val="24"/>
          <w:szCs w:val="24"/>
        </w:rPr>
        <w:t xml:space="preserve">Generally, the percentage change </w:t>
      </w:r>
      <w:proofErr w:type="gramStart"/>
      <w:r>
        <w:rPr>
          <w:sz w:val="24"/>
          <w:szCs w:val="24"/>
        </w:rPr>
        <w:t>is found</w:t>
      </w:r>
      <w:proofErr w:type="gramEnd"/>
      <w:r>
        <w:rPr>
          <w:sz w:val="24"/>
          <w:szCs w:val="24"/>
        </w:rPr>
        <w:t xml:space="preserve"> by taking the actual amount of change that has occurred and expressing it as a percentage of the starting value.</w:t>
      </w:r>
    </w:p>
    <w:p w:rsidR="00C84EFC" w:rsidRDefault="00C84EFC" w:rsidP="00721355">
      <w:pPr>
        <w:spacing w:after="0" w:line="240" w:lineRule="auto"/>
        <w:jc w:val="both"/>
        <w:rPr>
          <w:sz w:val="24"/>
          <w:szCs w:val="24"/>
        </w:rPr>
      </w:pPr>
    </w:p>
    <w:p w:rsidR="00296A6B" w:rsidRDefault="006C13A5" w:rsidP="006C13A5">
      <w:pPr>
        <w:pStyle w:val="Heading3"/>
      </w:pPr>
      <w:r>
        <w:t xml:space="preserve">Worked </w:t>
      </w:r>
      <w:r w:rsidR="00296A6B" w:rsidRPr="00296A6B">
        <w:t>Example 1</w:t>
      </w:r>
      <w:r w:rsidR="00296A6B">
        <w:t>:</w:t>
      </w:r>
    </w:p>
    <w:p w:rsidR="00296A6B" w:rsidRPr="00721355" w:rsidRDefault="00296A6B" w:rsidP="00296A6B">
      <w:pPr>
        <w:spacing w:after="0" w:line="240" w:lineRule="auto"/>
        <w:jc w:val="both"/>
        <w:rPr>
          <w:sz w:val="24"/>
          <w:szCs w:val="24"/>
        </w:rPr>
      </w:pPr>
      <w:r w:rsidRPr="00296A6B">
        <w:rPr>
          <w:sz w:val="24"/>
          <w:szCs w:val="24"/>
        </w:rPr>
        <w:t xml:space="preserve">The price of petrol was $1.40 per litre but has now risen to $1.65 per litre. What is the percentage change in the price of petrol, correct to </w:t>
      </w:r>
      <w:proofErr w:type="gramStart"/>
      <w:r w:rsidRPr="00296A6B">
        <w:rPr>
          <w:sz w:val="24"/>
          <w:szCs w:val="24"/>
        </w:rPr>
        <w:t>2</w:t>
      </w:r>
      <w:proofErr w:type="gramEnd"/>
      <w:r w:rsidRPr="00296A6B">
        <w:rPr>
          <w:sz w:val="24"/>
          <w:szCs w:val="24"/>
        </w:rPr>
        <w:t xml:space="preserve"> decimal places?</w:t>
      </w:r>
    </w:p>
    <w:p w:rsidR="00122402" w:rsidRDefault="00122402" w:rsidP="00296A6B">
      <w:pPr>
        <w:rPr>
          <w:rFonts w:eastAsiaTheme="minorEastAsia"/>
          <w:sz w:val="24"/>
          <w:szCs w:val="24"/>
        </w:rPr>
      </w:pPr>
    </w:p>
    <w:p w:rsidR="00184C7D" w:rsidRDefault="00184C7D" w:rsidP="00296A6B">
      <w:pPr>
        <w:rPr>
          <w:rFonts w:eastAsiaTheme="minorEastAsia"/>
          <w:sz w:val="24"/>
          <w:szCs w:val="24"/>
        </w:rPr>
      </w:pPr>
    </w:p>
    <w:p w:rsidR="00184C7D" w:rsidRDefault="00184C7D" w:rsidP="00296A6B">
      <w:pPr>
        <w:rPr>
          <w:rFonts w:eastAsiaTheme="minorEastAsia"/>
          <w:sz w:val="24"/>
          <w:szCs w:val="24"/>
        </w:rPr>
      </w:pPr>
    </w:p>
    <w:p w:rsidR="00296A6B" w:rsidRPr="007B3EE1" w:rsidRDefault="00296A6B" w:rsidP="00296A6B">
      <w:pPr>
        <w:pStyle w:val="Heading3"/>
        <w:rPr>
          <w:rFonts w:eastAsiaTheme="minorEastAsia"/>
        </w:rPr>
      </w:pPr>
      <w:r>
        <w:rPr>
          <w:rFonts w:eastAsiaTheme="minorEastAsia"/>
        </w:rPr>
        <w:t>Calculating percentage change</w:t>
      </w:r>
    </w:p>
    <w:p w:rsidR="00446669" w:rsidRPr="00066640" w:rsidRDefault="00446669" w:rsidP="008A15B4">
      <w:pPr>
        <w:pStyle w:val="Heading4"/>
      </w:pPr>
      <w:r w:rsidRPr="00066640">
        <w:t>To increase something by </w:t>
      </w:r>
      <w:r w:rsidRPr="006C13A5">
        <w:rPr>
          <w:rFonts w:ascii="Times New Roman" w:hAnsi="Times New Roman" w:cs="Times New Roman"/>
          <w:i/>
        </w:rPr>
        <w:t>x</w:t>
      </w:r>
      <w:r w:rsidRPr="00066640">
        <w:t>% multiply by (100</w:t>
      </w:r>
      <w:r w:rsidR="000E5D53" w:rsidRPr="00066640">
        <w:t xml:space="preserve"> </w:t>
      </w:r>
      <w:r w:rsidRPr="00066640">
        <w:t>+</w:t>
      </w:r>
      <w:r w:rsidR="000E5D53" w:rsidRPr="00066640">
        <w:t xml:space="preserve"> </w:t>
      </w:r>
      <w:r w:rsidRPr="006C13A5">
        <w:rPr>
          <w:rFonts w:ascii="Times New Roman" w:hAnsi="Times New Roman" w:cs="Times New Roman"/>
          <w:i/>
        </w:rPr>
        <w:t>x</w:t>
      </w:r>
      <w:proofErr w:type="gramStart"/>
      <w:r w:rsidRPr="00066640">
        <w:t>)%</w:t>
      </w:r>
      <w:proofErr w:type="gramEnd"/>
    </w:p>
    <w:p w:rsidR="00184C7D" w:rsidRDefault="00184C7D" w:rsidP="00184C7D">
      <w:pPr>
        <w:spacing w:after="0" w:line="240" w:lineRule="auto"/>
        <w:rPr>
          <w:sz w:val="24"/>
          <w:szCs w:val="24"/>
        </w:rPr>
      </w:pPr>
      <w:r w:rsidRPr="00184C7D">
        <w:rPr>
          <w:sz w:val="24"/>
          <w:szCs w:val="24"/>
          <w:u w:val="single"/>
        </w:rPr>
        <w:t>Example</w:t>
      </w:r>
      <w:r>
        <w:rPr>
          <w:sz w:val="24"/>
          <w:szCs w:val="24"/>
        </w:rPr>
        <w:t>:</w:t>
      </w:r>
      <w:r w:rsidR="00BF0F5D">
        <w:rPr>
          <w:sz w:val="24"/>
          <w:szCs w:val="24"/>
        </w:rPr>
        <w:t xml:space="preserve"> </w:t>
      </w:r>
      <w:r w:rsidR="00CB0F2C">
        <w:rPr>
          <w:sz w:val="24"/>
          <w:szCs w:val="24"/>
        </w:rPr>
        <w:t xml:space="preserve">An item </w:t>
      </w:r>
      <w:proofErr w:type="gramStart"/>
      <w:r w:rsidR="00CB0F2C">
        <w:rPr>
          <w:sz w:val="24"/>
          <w:szCs w:val="24"/>
        </w:rPr>
        <w:t>is marked up</w:t>
      </w:r>
      <w:proofErr w:type="gramEnd"/>
      <w:r w:rsidR="00CB0F2C">
        <w:rPr>
          <w:sz w:val="24"/>
          <w:szCs w:val="24"/>
        </w:rPr>
        <w:t xml:space="preserve"> by 3% of its cost price of</w:t>
      </w:r>
      <w:r w:rsidR="00066640">
        <w:rPr>
          <w:sz w:val="24"/>
          <w:szCs w:val="24"/>
        </w:rPr>
        <w:t xml:space="preserve"> $50</w:t>
      </w:r>
      <w:r w:rsidR="00CB0F2C">
        <w:rPr>
          <w:sz w:val="24"/>
          <w:szCs w:val="24"/>
        </w:rPr>
        <w:t>. W</w:t>
      </w:r>
      <w:r w:rsidR="00066640">
        <w:rPr>
          <w:sz w:val="24"/>
          <w:szCs w:val="24"/>
        </w:rPr>
        <w:t xml:space="preserve">hat </w:t>
      </w:r>
      <w:r w:rsidR="00CB0F2C">
        <w:rPr>
          <w:sz w:val="24"/>
          <w:szCs w:val="24"/>
        </w:rPr>
        <w:t>is the marked up price</w:t>
      </w:r>
      <w:r w:rsidR="00066640">
        <w:rPr>
          <w:sz w:val="24"/>
          <w:szCs w:val="24"/>
        </w:rPr>
        <w:t>?</w:t>
      </w:r>
    </w:p>
    <w:p w:rsidR="00066640" w:rsidRDefault="00CB0F2C" w:rsidP="00184C7D">
      <w:pPr>
        <w:spacing w:after="0" w:line="240" w:lineRule="auto"/>
        <w:rPr>
          <w:sz w:val="24"/>
          <w:szCs w:val="24"/>
        </w:rPr>
      </w:pPr>
      <w:r>
        <w:rPr>
          <w:sz w:val="24"/>
          <w:szCs w:val="24"/>
        </w:rPr>
        <w:t xml:space="preserve">The marked up price </w:t>
      </w:r>
      <w:proofErr w:type="gramStart"/>
      <w:r>
        <w:rPr>
          <w:sz w:val="24"/>
          <w:szCs w:val="24"/>
        </w:rPr>
        <w:t>is</w:t>
      </w:r>
      <w:r w:rsidR="008E3068">
        <w:rPr>
          <w:sz w:val="24"/>
          <w:szCs w:val="24"/>
        </w:rPr>
        <w:t>:</w:t>
      </w:r>
      <w:proofErr w:type="gramEnd"/>
      <w:r w:rsidR="008E3068">
        <w:rPr>
          <w:sz w:val="24"/>
          <w:szCs w:val="24"/>
        </w:rPr>
        <w:t xml:space="preserve"> </w:t>
      </w:r>
      <w:r w:rsidR="00286B70">
        <w:rPr>
          <w:sz w:val="24"/>
          <w:szCs w:val="24"/>
        </w:rPr>
        <w:t>$50 +</w:t>
      </w:r>
      <w:r w:rsidR="00286B70" w:rsidRPr="0058100A">
        <w:rPr>
          <w:sz w:val="24"/>
          <w:szCs w:val="24"/>
        </w:rPr>
        <w:t xml:space="preserve"> </w:t>
      </w:r>
      <w:r w:rsidR="00066640">
        <w:rPr>
          <w:sz w:val="24"/>
          <w:szCs w:val="24"/>
        </w:rPr>
        <w:t>3% of $</w:t>
      </w:r>
      <w:r w:rsidR="00446669" w:rsidRPr="0058100A">
        <w:rPr>
          <w:sz w:val="24"/>
          <w:szCs w:val="24"/>
        </w:rPr>
        <w:t xml:space="preserve">50 = </w:t>
      </w:r>
      <m:oMath>
        <m:r>
          <w:rPr>
            <w:rFonts w:ascii="Cambria Math" w:hAnsi="Cambria Math"/>
            <w:sz w:val="24"/>
            <w:szCs w:val="24"/>
          </w:rPr>
          <m:t>$50+</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100</m:t>
            </m:r>
          </m:den>
        </m:f>
        <m:r>
          <w:rPr>
            <w:rFonts w:ascii="Cambria Math" w:hAnsi="Cambria Math"/>
            <w:sz w:val="24"/>
            <w:szCs w:val="24"/>
          </w:rPr>
          <m:t>×$50=</m:t>
        </m:r>
        <m:r>
          <w:rPr>
            <w:rFonts w:ascii="Cambria Math" w:eastAsiaTheme="minorEastAsia" w:hAnsi="Cambria Math"/>
            <w:sz w:val="24"/>
            <w:szCs w:val="24"/>
          </w:rPr>
          <m:t>$50+$1.50=$51.50</m:t>
        </m:r>
      </m:oMath>
    </w:p>
    <w:p w:rsidR="00446669" w:rsidRPr="0058100A" w:rsidRDefault="00CB0F2C" w:rsidP="00184C7D">
      <w:pPr>
        <w:spacing w:after="0" w:line="240" w:lineRule="auto"/>
        <w:rPr>
          <w:sz w:val="24"/>
          <w:szCs w:val="24"/>
        </w:rPr>
      </w:pPr>
      <w:r>
        <w:rPr>
          <w:sz w:val="24"/>
          <w:szCs w:val="24"/>
        </w:rPr>
        <w:t>Alternatively</w:t>
      </w:r>
      <w:r w:rsidR="008A15B4">
        <w:rPr>
          <w:sz w:val="24"/>
          <w:szCs w:val="24"/>
        </w:rPr>
        <w:t xml:space="preserve"> is to calculate</w:t>
      </w:r>
      <w:r w:rsidR="008E3068">
        <w:rPr>
          <w:sz w:val="24"/>
          <w:szCs w:val="24"/>
        </w:rPr>
        <w:t xml:space="preserve">: </w:t>
      </w:r>
      <w:r w:rsidR="00286B70">
        <w:rPr>
          <w:sz w:val="24"/>
          <w:szCs w:val="24"/>
        </w:rPr>
        <w:t>$50</w:t>
      </w:r>
      <w:r w:rsidR="008E3068">
        <w:rPr>
          <w:sz w:val="24"/>
          <w:szCs w:val="24"/>
        </w:rPr>
        <w:t xml:space="preserve"> </w:t>
      </w:r>
      <w:r w:rsidR="008E3068">
        <w:rPr>
          <w:sz w:val="24"/>
          <w:szCs w:val="24"/>
        </w:rPr>
        <w:sym w:font="Symbol" w:char="F0B4"/>
      </w:r>
      <w:r w:rsidR="00286B70">
        <w:rPr>
          <w:sz w:val="24"/>
          <w:szCs w:val="24"/>
        </w:rPr>
        <w:t xml:space="preserve"> </w:t>
      </w:r>
      <w:r w:rsidR="00446669" w:rsidRPr="0058100A">
        <w:rPr>
          <w:sz w:val="24"/>
          <w:szCs w:val="24"/>
        </w:rPr>
        <w:t>(100</w:t>
      </w:r>
      <w:r w:rsidR="008A15B4">
        <w:rPr>
          <w:sz w:val="24"/>
          <w:szCs w:val="24"/>
        </w:rPr>
        <w:t>%</w:t>
      </w:r>
      <w:r w:rsidR="00446669" w:rsidRPr="0058100A">
        <w:rPr>
          <w:sz w:val="24"/>
          <w:szCs w:val="24"/>
        </w:rPr>
        <w:t xml:space="preserve"> + 3%) = </w:t>
      </w:r>
      <w:r w:rsidR="008E3068">
        <w:rPr>
          <w:sz w:val="24"/>
          <w:szCs w:val="24"/>
        </w:rPr>
        <w:t xml:space="preserve">$50 </w:t>
      </w:r>
      <w:r w:rsidR="008E3068">
        <w:rPr>
          <w:sz w:val="24"/>
          <w:szCs w:val="24"/>
        </w:rPr>
        <w:sym w:font="Symbol" w:char="F0B4"/>
      </w:r>
      <w:r w:rsidR="008E3068">
        <w:rPr>
          <w:sz w:val="24"/>
          <w:szCs w:val="24"/>
        </w:rPr>
        <w:t xml:space="preserve"> </w:t>
      </w:r>
      <w:r w:rsidR="00446669" w:rsidRPr="0058100A">
        <w:rPr>
          <w:sz w:val="24"/>
          <w:szCs w:val="24"/>
        </w:rPr>
        <w:t>103% =</w:t>
      </w:r>
      <w:r w:rsidR="008E3068">
        <w:rPr>
          <w:sz w:val="24"/>
          <w:szCs w:val="24"/>
        </w:rPr>
        <w:t xml:space="preserve"> </w:t>
      </w:r>
      <m:oMath>
        <m:r>
          <w:rPr>
            <w:rFonts w:ascii="Cambria Math" w:hAnsi="Cambria Math"/>
            <w:sz w:val="24"/>
            <w:szCs w:val="24"/>
          </w:rPr>
          <m:t>$50×</m:t>
        </m:r>
        <m:f>
          <m:fPr>
            <m:ctrlPr>
              <w:rPr>
                <w:rFonts w:ascii="Cambria Math" w:hAnsi="Cambria Math"/>
                <w:i/>
                <w:sz w:val="24"/>
                <w:szCs w:val="24"/>
              </w:rPr>
            </m:ctrlPr>
          </m:fPr>
          <m:num>
            <m:r>
              <w:rPr>
                <w:rFonts w:ascii="Cambria Math" w:hAnsi="Cambria Math"/>
                <w:sz w:val="24"/>
                <w:szCs w:val="24"/>
              </w:rPr>
              <m:t>103</m:t>
            </m:r>
          </m:num>
          <m:den>
            <m:r>
              <w:rPr>
                <w:rFonts w:ascii="Cambria Math" w:hAnsi="Cambria Math"/>
                <w:sz w:val="24"/>
                <w:szCs w:val="24"/>
              </w:rPr>
              <m:t>100</m:t>
            </m:r>
          </m:den>
        </m:f>
        <m:r>
          <w:rPr>
            <w:rFonts w:ascii="Cambria Math" w:hAnsi="Cambria Math"/>
            <w:sz w:val="24"/>
            <w:szCs w:val="24"/>
          </w:rPr>
          <m:t>=</m:t>
        </m:r>
      </m:oMath>
      <w:r w:rsidR="00446669" w:rsidRPr="0058100A">
        <w:rPr>
          <w:sz w:val="24"/>
          <w:szCs w:val="24"/>
        </w:rPr>
        <w:t xml:space="preserve"> </w:t>
      </w:r>
      <w:r w:rsidR="008A15B4">
        <w:rPr>
          <w:sz w:val="24"/>
          <w:szCs w:val="24"/>
        </w:rPr>
        <w:t>$</w:t>
      </w:r>
      <w:r w:rsidR="00446669" w:rsidRPr="0058100A">
        <w:rPr>
          <w:sz w:val="24"/>
          <w:szCs w:val="24"/>
        </w:rPr>
        <w:t>51.5</w:t>
      </w:r>
      <w:r w:rsidR="008A15B4">
        <w:rPr>
          <w:sz w:val="24"/>
          <w:szCs w:val="24"/>
        </w:rPr>
        <w:t>0</w:t>
      </w:r>
    </w:p>
    <w:p w:rsidR="00446669" w:rsidRPr="00065F7F" w:rsidRDefault="00446669" w:rsidP="00184C7D">
      <w:pPr>
        <w:spacing w:after="0" w:line="240" w:lineRule="auto"/>
        <w:rPr>
          <w:bCs/>
          <w:sz w:val="24"/>
          <w:szCs w:val="24"/>
        </w:rPr>
      </w:pPr>
    </w:p>
    <w:p w:rsidR="00446669" w:rsidRPr="008A15B4" w:rsidRDefault="00446669" w:rsidP="008A15B4">
      <w:pPr>
        <w:pStyle w:val="Heading4"/>
      </w:pPr>
      <w:r w:rsidRPr="008A15B4">
        <w:t>To reduce something by </w:t>
      </w:r>
      <w:r w:rsidR="000E5D53" w:rsidRPr="006C13A5">
        <w:rPr>
          <w:rFonts w:ascii="Times New Roman" w:hAnsi="Times New Roman" w:cs="Times New Roman"/>
          <w:i/>
        </w:rPr>
        <w:t>x</w:t>
      </w:r>
      <w:r w:rsidRPr="008A15B4">
        <w:t>% multiply by (100</w:t>
      </w:r>
      <w:r w:rsidR="000E5D53" w:rsidRPr="008A15B4">
        <w:t xml:space="preserve"> </w:t>
      </w:r>
      <w:r w:rsidR="000E5D53" w:rsidRPr="008A15B4">
        <w:sym w:font="Symbol" w:char="F02D"/>
      </w:r>
      <w:r w:rsidR="000E5D53" w:rsidRPr="008A15B4">
        <w:t xml:space="preserve"> </w:t>
      </w:r>
      <w:r w:rsidRPr="006C13A5">
        <w:rPr>
          <w:rFonts w:ascii="Times New Roman" w:hAnsi="Times New Roman" w:cs="Times New Roman"/>
          <w:i/>
        </w:rPr>
        <w:t>x</w:t>
      </w:r>
      <w:proofErr w:type="gramStart"/>
      <w:r w:rsidRPr="008A15B4">
        <w:t>)%</w:t>
      </w:r>
      <w:proofErr w:type="gramEnd"/>
    </w:p>
    <w:p w:rsidR="008A15B4" w:rsidRDefault="008A15B4" w:rsidP="003C37A7">
      <w:pPr>
        <w:spacing w:after="0" w:line="240" w:lineRule="auto"/>
        <w:jc w:val="both"/>
        <w:rPr>
          <w:sz w:val="24"/>
          <w:szCs w:val="24"/>
        </w:rPr>
      </w:pPr>
      <w:r w:rsidRPr="00286B70">
        <w:rPr>
          <w:sz w:val="24"/>
          <w:szCs w:val="24"/>
          <w:u w:val="single"/>
        </w:rPr>
        <w:t>Example</w:t>
      </w:r>
      <w:r>
        <w:rPr>
          <w:sz w:val="24"/>
          <w:szCs w:val="24"/>
        </w:rPr>
        <w:t>: An item is reduced its normal value by 3%. What is the sale price?</w:t>
      </w:r>
    </w:p>
    <w:p w:rsidR="008A15B4" w:rsidRDefault="008A15B4" w:rsidP="003C37A7">
      <w:pPr>
        <w:spacing w:after="0" w:line="240" w:lineRule="auto"/>
        <w:jc w:val="both"/>
        <w:rPr>
          <w:sz w:val="24"/>
          <w:szCs w:val="24"/>
        </w:rPr>
      </w:pPr>
      <w:r>
        <w:rPr>
          <w:sz w:val="24"/>
          <w:szCs w:val="24"/>
        </w:rPr>
        <w:t xml:space="preserve">The sale price is $50 </w:t>
      </w:r>
      <w:r>
        <w:rPr>
          <w:sz w:val="24"/>
          <w:szCs w:val="24"/>
        </w:rPr>
        <w:sym w:font="Symbol" w:char="F02D"/>
      </w:r>
      <w:r>
        <w:rPr>
          <w:sz w:val="24"/>
          <w:szCs w:val="24"/>
        </w:rPr>
        <w:t xml:space="preserve"> 3% of $</w:t>
      </w:r>
      <w:r w:rsidRPr="0058100A">
        <w:rPr>
          <w:sz w:val="24"/>
          <w:szCs w:val="24"/>
        </w:rPr>
        <w:t xml:space="preserve">50 = </w:t>
      </w:r>
      <m:oMath>
        <m:r>
          <w:rPr>
            <w:rFonts w:ascii="Cambria Math" w:hAnsi="Cambria Math"/>
            <w:sz w:val="24"/>
            <w:szCs w:val="24"/>
          </w:rPr>
          <m:t>$50-</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100</m:t>
            </m:r>
          </m:den>
        </m:f>
        <m:r>
          <w:rPr>
            <w:rFonts w:ascii="Cambria Math" w:hAnsi="Cambria Math"/>
            <w:sz w:val="24"/>
            <w:szCs w:val="24"/>
          </w:rPr>
          <m:t>×$50=</m:t>
        </m:r>
        <m:r>
          <w:rPr>
            <w:rFonts w:ascii="Cambria Math" w:eastAsiaTheme="minorEastAsia" w:hAnsi="Cambria Math"/>
            <w:sz w:val="24"/>
            <w:szCs w:val="24"/>
          </w:rPr>
          <m:t>$50-$1.50=$48.50</m:t>
        </m:r>
      </m:oMath>
    </w:p>
    <w:p w:rsidR="00446669" w:rsidRPr="0058100A" w:rsidRDefault="00784685" w:rsidP="003C37A7">
      <w:pPr>
        <w:spacing w:after="0" w:line="240" w:lineRule="auto"/>
        <w:jc w:val="both"/>
        <w:rPr>
          <w:bCs/>
          <w:sz w:val="24"/>
          <w:szCs w:val="24"/>
        </w:rPr>
      </w:pPr>
      <w:r>
        <w:rPr>
          <w:sz w:val="24"/>
          <w:szCs w:val="24"/>
        </w:rPr>
        <w:t>Alternatively is to calculate: $</w:t>
      </w:r>
      <w:r w:rsidR="00446669" w:rsidRPr="0058100A">
        <w:rPr>
          <w:sz w:val="24"/>
          <w:szCs w:val="24"/>
        </w:rPr>
        <w:t xml:space="preserve">50 </w:t>
      </w:r>
      <w:r w:rsidR="000E5D53">
        <w:rPr>
          <w:sz w:val="24"/>
          <w:szCs w:val="24"/>
        </w:rPr>
        <w:sym w:font="Symbol" w:char="F0B4"/>
      </w:r>
      <w:r w:rsidR="00446669" w:rsidRPr="0058100A">
        <w:rPr>
          <w:sz w:val="24"/>
          <w:szCs w:val="24"/>
        </w:rPr>
        <w:t xml:space="preserve"> (100</w:t>
      </w:r>
      <w:r>
        <w:rPr>
          <w:sz w:val="24"/>
          <w:szCs w:val="24"/>
        </w:rPr>
        <w:t>%</w:t>
      </w:r>
      <w:r w:rsidR="00446669" w:rsidRPr="0058100A">
        <w:rPr>
          <w:sz w:val="24"/>
          <w:szCs w:val="24"/>
        </w:rPr>
        <w:t xml:space="preserve"> </w:t>
      </w:r>
      <w:r w:rsidR="000E5D53">
        <w:rPr>
          <w:sz w:val="24"/>
          <w:szCs w:val="24"/>
        </w:rPr>
        <w:sym w:font="Symbol" w:char="F02D"/>
      </w:r>
      <w:r w:rsidR="00446669" w:rsidRPr="0058100A">
        <w:rPr>
          <w:sz w:val="24"/>
          <w:szCs w:val="24"/>
        </w:rPr>
        <w:t xml:space="preserve"> 3%) = </w:t>
      </w:r>
      <w:r>
        <w:rPr>
          <w:sz w:val="24"/>
          <w:szCs w:val="24"/>
        </w:rPr>
        <w:t>$</w:t>
      </w:r>
      <w:r w:rsidR="00446669" w:rsidRPr="0058100A">
        <w:rPr>
          <w:sz w:val="24"/>
          <w:szCs w:val="24"/>
        </w:rPr>
        <w:t xml:space="preserve">50 </w:t>
      </w:r>
      <w:r w:rsidR="000E5D53">
        <w:rPr>
          <w:sz w:val="24"/>
          <w:szCs w:val="24"/>
        </w:rPr>
        <w:sym w:font="Symbol" w:char="F0B4"/>
      </w:r>
      <w:r w:rsidR="00446669" w:rsidRPr="0058100A">
        <w:rPr>
          <w:sz w:val="24"/>
          <w:szCs w:val="24"/>
        </w:rPr>
        <w:t xml:space="preserve"> 97% = </w:t>
      </w:r>
      <m:oMath>
        <m:r>
          <w:rPr>
            <w:rFonts w:ascii="Cambria Math" w:hAnsi="Cambria Math"/>
            <w:sz w:val="24"/>
            <w:szCs w:val="24"/>
          </w:rPr>
          <m:t>$50×</m:t>
        </m:r>
        <m:f>
          <m:fPr>
            <m:ctrlPr>
              <w:rPr>
                <w:rFonts w:ascii="Cambria Math" w:hAnsi="Cambria Math"/>
                <w:i/>
                <w:sz w:val="24"/>
                <w:szCs w:val="24"/>
              </w:rPr>
            </m:ctrlPr>
          </m:fPr>
          <m:num>
            <m:r>
              <w:rPr>
                <w:rFonts w:ascii="Cambria Math" w:hAnsi="Cambria Math"/>
                <w:sz w:val="24"/>
                <w:szCs w:val="24"/>
              </w:rPr>
              <m:t>97</m:t>
            </m:r>
          </m:num>
          <m:den>
            <m:r>
              <w:rPr>
                <w:rFonts w:ascii="Cambria Math" w:hAnsi="Cambria Math"/>
                <w:sz w:val="24"/>
                <w:szCs w:val="24"/>
              </w:rPr>
              <m:t>100</m:t>
            </m:r>
          </m:den>
        </m:f>
      </m:oMath>
      <w:r w:rsidR="00446669" w:rsidRPr="0058100A">
        <w:rPr>
          <w:sz w:val="24"/>
          <w:szCs w:val="24"/>
        </w:rPr>
        <w:t xml:space="preserve"> = </w:t>
      </w:r>
      <w:r>
        <w:rPr>
          <w:sz w:val="24"/>
          <w:szCs w:val="24"/>
        </w:rPr>
        <w:t>$</w:t>
      </w:r>
      <w:r w:rsidR="00446669" w:rsidRPr="0058100A">
        <w:rPr>
          <w:sz w:val="24"/>
          <w:szCs w:val="24"/>
        </w:rPr>
        <w:t>48.5</w:t>
      </w:r>
      <w:r>
        <w:rPr>
          <w:sz w:val="24"/>
          <w:szCs w:val="24"/>
        </w:rPr>
        <w:t>0</w:t>
      </w:r>
    </w:p>
    <w:p w:rsidR="00466058" w:rsidRDefault="006C13A5" w:rsidP="00466058">
      <w:pPr>
        <w:spacing w:after="0" w:line="240" w:lineRule="auto"/>
      </w:pPr>
      <w:r>
        <w:rPr>
          <w:sz w:val="24"/>
          <w:szCs w:val="24"/>
          <w:u w:val="single"/>
        </w:rPr>
        <w:t xml:space="preserve">Worked </w:t>
      </w:r>
      <w:r w:rsidR="00466058" w:rsidRPr="00466058">
        <w:rPr>
          <w:sz w:val="24"/>
          <w:szCs w:val="24"/>
          <w:u w:val="single"/>
        </w:rPr>
        <w:t>Example 2</w:t>
      </w:r>
      <w:r w:rsidR="00466058" w:rsidRPr="00466058">
        <w:rPr>
          <w:sz w:val="24"/>
          <w:szCs w:val="24"/>
        </w:rPr>
        <w:t>:</w:t>
      </w:r>
      <w:r w:rsidR="00466058">
        <w:t xml:space="preserve"> Increase $160 by 15%</w:t>
      </w:r>
    </w:p>
    <w:p w:rsidR="00466058" w:rsidRDefault="00466058" w:rsidP="00466058">
      <w:pPr>
        <w:spacing w:after="0" w:line="240" w:lineRule="auto"/>
      </w:pPr>
    </w:p>
    <w:p w:rsidR="00466058" w:rsidRDefault="00466058" w:rsidP="00466058">
      <w:pPr>
        <w:spacing w:after="0" w:line="240" w:lineRule="auto"/>
      </w:pPr>
    </w:p>
    <w:p w:rsidR="00466058" w:rsidRDefault="00466058" w:rsidP="00466058">
      <w:pPr>
        <w:spacing w:after="0" w:line="240" w:lineRule="auto"/>
      </w:pPr>
    </w:p>
    <w:p w:rsidR="00466058" w:rsidRDefault="00466058" w:rsidP="00466058">
      <w:pPr>
        <w:spacing w:after="0" w:line="240" w:lineRule="auto"/>
      </w:pPr>
    </w:p>
    <w:p w:rsidR="00466058" w:rsidRDefault="00466058" w:rsidP="00466058">
      <w:pPr>
        <w:spacing w:after="0" w:line="240" w:lineRule="auto"/>
      </w:pPr>
    </w:p>
    <w:p w:rsidR="00466058" w:rsidRDefault="00466058" w:rsidP="00466058">
      <w:pPr>
        <w:spacing w:after="0" w:line="240" w:lineRule="auto"/>
      </w:pPr>
    </w:p>
    <w:p w:rsidR="00466058" w:rsidRDefault="00466058" w:rsidP="00466058">
      <w:pPr>
        <w:spacing w:after="0" w:line="240" w:lineRule="auto"/>
      </w:pPr>
    </w:p>
    <w:p w:rsidR="00446669" w:rsidRDefault="00BB0417" w:rsidP="00BB0417">
      <w:pPr>
        <w:pStyle w:val="Heading1"/>
      </w:pPr>
      <w:r>
        <w:lastRenderedPageBreak/>
        <w:t>3.3 Financial Applications of Ratios and P</w:t>
      </w:r>
      <w:r w:rsidR="00446669">
        <w:t>ercentages</w:t>
      </w:r>
    </w:p>
    <w:p w:rsidR="008A12A5" w:rsidRDefault="008A12A5" w:rsidP="008A12A5">
      <w:pPr>
        <w:pStyle w:val="Heading2"/>
      </w:pPr>
      <w:r>
        <w:t>Shares Dividends</w:t>
      </w:r>
    </w:p>
    <w:p w:rsidR="00446669" w:rsidRDefault="005308A9" w:rsidP="008A12A5">
      <w:pPr>
        <w:jc w:val="both"/>
        <w:rPr>
          <w:sz w:val="24"/>
          <w:szCs w:val="24"/>
        </w:rPr>
      </w:pPr>
      <w:r>
        <w:rPr>
          <w:sz w:val="24"/>
          <w:szCs w:val="24"/>
        </w:rPr>
        <w:t xml:space="preserve">Many people earn a second income through investments such as buying shares. </w:t>
      </w:r>
      <w:r w:rsidR="00446669">
        <w:rPr>
          <w:sz w:val="24"/>
          <w:szCs w:val="24"/>
        </w:rPr>
        <w:t xml:space="preserve">A </w:t>
      </w:r>
      <w:r w:rsidR="00446669" w:rsidRPr="00040CC5">
        <w:rPr>
          <w:i/>
          <w:sz w:val="24"/>
          <w:szCs w:val="24"/>
        </w:rPr>
        <w:t xml:space="preserve">dividend </w:t>
      </w:r>
      <w:r w:rsidR="00446669">
        <w:rPr>
          <w:sz w:val="24"/>
          <w:szCs w:val="24"/>
        </w:rPr>
        <w:t xml:space="preserve">is the payment of a company’s profit to its shareholders. </w:t>
      </w:r>
      <w:r w:rsidR="008A12A5">
        <w:rPr>
          <w:sz w:val="24"/>
          <w:szCs w:val="24"/>
        </w:rPr>
        <w:t xml:space="preserve">To </w:t>
      </w:r>
      <w:r w:rsidR="008C71D8">
        <w:rPr>
          <w:sz w:val="24"/>
          <w:szCs w:val="24"/>
        </w:rPr>
        <w:t>calculate a</w:t>
      </w:r>
      <w:r w:rsidR="008A12A5">
        <w:rPr>
          <w:sz w:val="24"/>
          <w:szCs w:val="24"/>
        </w:rPr>
        <w:t xml:space="preserve"> dividend, the </w:t>
      </w:r>
      <w:proofErr w:type="gramStart"/>
      <w:r w:rsidR="008A12A5">
        <w:rPr>
          <w:sz w:val="24"/>
          <w:szCs w:val="24"/>
        </w:rPr>
        <w:t>profit shared is divided by the total number of shares in the company</w:t>
      </w:r>
      <w:proofErr w:type="gramEnd"/>
      <w:r w:rsidR="008A12A5">
        <w:rPr>
          <w:sz w:val="24"/>
          <w:szCs w:val="24"/>
        </w:rPr>
        <w:t>.</w:t>
      </w:r>
    </w:p>
    <w:p w:rsidR="006E72AA" w:rsidRDefault="008A12A5" w:rsidP="008A12A5">
      <w:pPr>
        <w:jc w:val="both"/>
        <w:rPr>
          <w:sz w:val="24"/>
          <w:szCs w:val="24"/>
        </w:rPr>
      </w:pPr>
      <w:r w:rsidRPr="008A12A5">
        <w:rPr>
          <w:sz w:val="24"/>
          <w:szCs w:val="24"/>
          <w:u w:val="single"/>
        </w:rPr>
        <w:t>Example</w:t>
      </w:r>
      <w:r>
        <w:rPr>
          <w:sz w:val="24"/>
          <w:szCs w:val="24"/>
        </w:rPr>
        <w:t xml:space="preserve">: </w:t>
      </w:r>
      <w:r w:rsidR="00446669">
        <w:rPr>
          <w:sz w:val="24"/>
          <w:szCs w:val="24"/>
        </w:rPr>
        <w:t>If company Maths Co. makes a profit of $50</w:t>
      </w:r>
      <w:r>
        <w:rPr>
          <w:sz w:val="24"/>
          <w:szCs w:val="24"/>
        </w:rPr>
        <w:t xml:space="preserve"> for the year and has </w:t>
      </w:r>
      <w:proofErr w:type="gramStart"/>
      <w:r>
        <w:rPr>
          <w:sz w:val="24"/>
          <w:szCs w:val="24"/>
        </w:rPr>
        <w:t>5</w:t>
      </w:r>
      <w:proofErr w:type="gramEnd"/>
      <w:r>
        <w:rPr>
          <w:sz w:val="24"/>
          <w:szCs w:val="24"/>
        </w:rPr>
        <w:t xml:space="preserve"> shares. </w:t>
      </w:r>
      <w:proofErr w:type="gramStart"/>
      <w:r>
        <w:rPr>
          <w:sz w:val="24"/>
          <w:szCs w:val="24"/>
        </w:rPr>
        <w:t xml:space="preserve">The profit is divided equally by 5 shares, </w:t>
      </w:r>
      <w:r w:rsidR="002A121C">
        <w:rPr>
          <w:sz w:val="24"/>
          <w:szCs w:val="24"/>
        </w:rPr>
        <w:t>$</w:t>
      </w:r>
      <w:r w:rsidR="006E72AA">
        <w:rPr>
          <w:sz w:val="24"/>
          <w:szCs w:val="24"/>
        </w:rPr>
        <w:t>50 ÷</w:t>
      </w:r>
      <w:r w:rsidR="000E5D53">
        <w:rPr>
          <w:sz w:val="24"/>
          <w:szCs w:val="24"/>
        </w:rPr>
        <w:t xml:space="preserve"> </w:t>
      </w:r>
      <w:r>
        <w:rPr>
          <w:sz w:val="24"/>
          <w:szCs w:val="24"/>
        </w:rPr>
        <w:t>5</w:t>
      </w:r>
      <w:proofErr w:type="gramEnd"/>
      <w:r>
        <w:rPr>
          <w:sz w:val="24"/>
          <w:szCs w:val="24"/>
        </w:rPr>
        <w:t xml:space="preserve"> = $</w:t>
      </w:r>
      <w:r w:rsidR="008C71D8">
        <w:rPr>
          <w:sz w:val="24"/>
          <w:szCs w:val="24"/>
        </w:rPr>
        <w:t>10, which</w:t>
      </w:r>
      <w:r>
        <w:rPr>
          <w:sz w:val="24"/>
          <w:szCs w:val="24"/>
        </w:rPr>
        <w:t xml:space="preserve"> is </w:t>
      </w:r>
      <w:r w:rsidR="006E72AA">
        <w:rPr>
          <w:sz w:val="24"/>
          <w:szCs w:val="24"/>
        </w:rPr>
        <w:t>$10 is payed per share.</w:t>
      </w:r>
    </w:p>
    <w:p w:rsidR="000C607C" w:rsidRDefault="000C607C" w:rsidP="00CA1BA1">
      <w:pPr>
        <w:pStyle w:val="Heading3"/>
      </w:pPr>
      <w:r w:rsidRPr="000C607C">
        <w:t>Worked Example 3</w:t>
      </w:r>
      <w:r>
        <w:t>:</w:t>
      </w:r>
    </w:p>
    <w:p w:rsidR="000C607C" w:rsidRDefault="000C607C" w:rsidP="008A12A5">
      <w:pPr>
        <w:jc w:val="both"/>
        <w:rPr>
          <w:sz w:val="24"/>
          <w:szCs w:val="24"/>
        </w:rPr>
      </w:pPr>
      <w:r>
        <w:rPr>
          <w:sz w:val="24"/>
          <w:szCs w:val="24"/>
        </w:rPr>
        <w:t>Calculate the dividend payable for a company with 2 500 000 shares when $525 000 of its annual profit is distributed to the shareholders?</w:t>
      </w:r>
    </w:p>
    <w:p w:rsidR="000C607C" w:rsidRDefault="000C607C" w:rsidP="008A12A5">
      <w:pPr>
        <w:jc w:val="both"/>
        <w:rPr>
          <w:sz w:val="24"/>
          <w:szCs w:val="24"/>
        </w:rPr>
      </w:pPr>
    </w:p>
    <w:p w:rsidR="00CA1BA1" w:rsidRDefault="00CA1BA1" w:rsidP="008A12A5">
      <w:pPr>
        <w:jc w:val="both"/>
        <w:rPr>
          <w:sz w:val="24"/>
          <w:szCs w:val="24"/>
        </w:rPr>
      </w:pPr>
    </w:p>
    <w:p w:rsidR="00376BDD" w:rsidRDefault="00376BDD" w:rsidP="008A12A5">
      <w:pPr>
        <w:jc w:val="both"/>
        <w:rPr>
          <w:sz w:val="24"/>
          <w:szCs w:val="24"/>
        </w:rPr>
      </w:pPr>
    </w:p>
    <w:p w:rsidR="00E56EB6" w:rsidRDefault="00E56EB6" w:rsidP="00E56EB6">
      <w:pPr>
        <w:pStyle w:val="Heading2"/>
      </w:pPr>
      <w:r>
        <w:t>Percentage dividend</w:t>
      </w:r>
      <w:r w:rsidR="00AA7F8B">
        <w:t>s</w:t>
      </w:r>
    </w:p>
    <w:p w:rsidR="006E72AA" w:rsidRDefault="006E72AA" w:rsidP="008A12A5">
      <w:pPr>
        <w:jc w:val="both"/>
        <w:rPr>
          <w:sz w:val="24"/>
          <w:szCs w:val="24"/>
        </w:rPr>
      </w:pPr>
      <w:r>
        <w:rPr>
          <w:sz w:val="24"/>
          <w:szCs w:val="24"/>
        </w:rPr>
        <w:t xml:space="preserve">The </w:t>
      </w:r>
      <w:r w:rsidRPr="00040CC5">
        <w:rPr>
          <w:i/>
          <w:sz w:val="24"/>
          <w:szCs w:val="24"/>
        </w:rPr>
        <w:t>percentage dividend</w:t>
      </w:r>
      <w:r>
        <w:rPr>
          <w:sz w:val="24"/>
          <w:szCs w:val="24"/>
        </w:rPr>
        <w:t xml:space="preserve"> allows us to compare how much different company’s shares are paying.</w:t>
      </w:r>
    </w:p>
    <w:p w:rsidR="006E72AA" w:rsidRPr="00122402" w:rsidRDefault="00A4164D" w:rsidP="008A12A5">
      <w:pPr>
        <w:jc w:val="both"/>
        <w:rPr>
          <w:sz w:val="24"/>
          <w:szCs w:val="24"/>
        </w:rPr>
      </w:pPr>
      <w:r>
        <w:rPr>
          <w:sz w:val="24"/>
          <w:szCs w:val="24"/>
        </w:rPr>
        <w:t xml:space="preserve">Maths Co. paid </w:t>
      </w:r>
      <w:r w:rsidR="006E72AA">
        <w:rPr>
          <w:sz w:val="24"/>
          <w:szCs w:val="24"/>
        </w:rPr>
        <w:t>$10 for eve</w:t>
      </w:r>
      <w:r w:rsidR="00040CC5">
        <w:rPr>
          <w:sz w:val="24"/>
          <w:szCs w:val="24"/>
        </w:rPr>
        <w:t>ry share. If each share costs $2</w:t>
      </w:r>
      <w:r w:rsidR="006E72AA">
        <w:rPr>
          <w:sz w:val="24"/>
          <w:szCs w:val="24"/>
        </w:rPr>
        <w:t xml:space="preserve">00 to buy, </w:t>
      </w:r>
      <w:r w:rsidR="00040CC5">
        <w:rPr>
          <w:sz w:val="24"/>
          <w:szCs w:val="24"/>
        </w:rPr>
        <w:t xml:space="preserve">to find </w:t>
      </w:r>
      <w:r w:rsidR="006E72AA">
        <w:rPr>
          <w:sz w:val="24"/>
          <w:szCs w:val="24"/>
        </w:rPr>
        <w:t>the percentage dividend</w:t>
      </w:r>
      <w:r w:rsidR="00040CC5">
        <w:rPr>
          <w:sz w:val="24"/>
          <w:szCs w:val="24"/>
        </w:rPr>
        <w:t>,</w:t>
      </w:r>
      <w:r w:rsidR="006E72AA">
        <w:rPr>
          <w:sz w:val="24"/>
          <w:szCs w:val="24"/>
        </w:rPr>
        <w:t xml:space="preserve"> </w:t>
      </w:r>
      <w:r w:rsidR="006E72AA" w:rsidRPr="00122402">
        <w:rPr>
          <w:sz w:val="24"/>
          <w:szCs w:val="24"/>
        </w:rPr>
        <w:t xml:space="preserve">find the </w:t>
      </w:r>
      <w:r w:rsidR="00040CC5">
        <w:rPr>
          <w:sz w:val="24"/>
          <w:szCs w:val="24"/>
        </w:rPr>
        <w:t>dividend</w:t>
      </w:r>
      <w:r w:rsidR="006E72AA" w:rsidRPr="00122402">
        <w:rPr>
          <w:sz w:val="24"/>
          <w:szCs w:val="24"/>
        </w:rPr>
        <w:t xml:space="preserve"> as a fraction then multiply by 100.</w:t>
      </w:r>
    </w:p>
    <w:p w:rsidR="006E72AA" w:rsidRPr="00122402" w:rsidRDefault="00040CC5" w:rsidP="008A12A5">
      <w:pPr>
        <w:jc w:val="both"/>
        <w:rPr>
          <w:rFonts w:eastAsiaTheme="minorEastAsia"/>
          <w:sz w:val="24"/>
          <w:szCs w:val="24"/>
        </w:rPr>
      </w:pPr>
      <w:r>
        <w:rPr>
          <w:sz w:val="24"/>
          <w:szCs w:val="24"/>
        </w:rPr>
        <w:t>$10 from a $200 share</w:t>
      </w:r>
      <w:r w:rsidR="006E72AA" w:rsidRPr="00122402">
        <w:rPr>
          <w:sz w:val="24"/>
          <w:szCs w:val="24"/>
        </w:rPr>
        <w:t xml:space="preserve"> is a </w:t>
      </w:r>
      <w:r>
        <w:rPr>
          <w:sz w:val="24"/>
          <w:szCs w:val="24"/>
        </w:rPr>
        <w:t>dividend</w:t>
      </w:r>
      <w:r w:rsidR="006E72AA" w:rsidRPr="00122402">
        <w:rPr>
          <w:sz w:val="24"/>
          <w:szCs w:val="24"/>
        </w:rPr>
        <w:t xml:space="preserve"> </w:t>
      </w:r>
      <m:oMath>
        <m:f>
          <m:fPr>
            <m:ctrlPr>
              <w:rPr>
                <w:rFonts w:ascii="Cambria Math" w:hAnsi="Cambria Math"/>
                <w:i/>
                <w:sz w:val="24"/>
                <w:szCs w:val="24"/>
              </w:rPr>
            </m:ctrlPr>
          </m:fPr>
          <m:num>
            <m:r>
              <w:rPr>
                <w:rFonts w:ascii="Cambria Math" w:hAnsi="Cambria Math"/>
                <w:sz w:val="24"/>
                <w:szCs w:val="24"/>
              </w:rPr>
              <m:t>10</m:t>
            </m:r>
          </m:num>
          <m:den>
            <m:r>
              <w:rPr>
                <w:rFonts w:ascii="Cambria Math" w:hAnsi="Cambria Math"/>
                <w:sz w:val="24"/>
                <w:szCs w:val="24"/>
              </w:rPr>
              <m:t>200</m:t>
            </m:r>
          </m:den>
        </m:f>
      </m:oMath>
      <w:r w:rsidR="006E72AA" w:rsidRPr="00122402">
        <w:rPr>
          <w:rFonts w:eastAsiaTheme="minorEastAsia"/>
          <w:sz w:val="24"/>
          <w:szCs w:val="24"/>
        </w:rPr>
        <w:t xml:space="preserve"> </w:t>
      </w:r>
      <w:r w:rsidR="00E9097B">
        <w:rPr>
          <w:sz w:val="24"/>
          <w:szCs w:val="24"/>
        </w:rPr>
        <w:sym w:font="Symbol" w:char="F0B4"/>
      </w:r>
      <w:r>
        <w:rPr>
          <w:sz w:val="24"/>
          <w:szCs w:val="24"/>
        </w:rPr>
        <w:t xml:space="preserve"> 100 = 5</w:t>
      </w:r>
      <w:r w:rsidR="006E72AA" w:rsidRPr="00122402">
        <w:rPr>
          <w:sz w:val="24"/>
          <w:szCs w:val="24"/>
        </w:rPr>
        <w:t>%</w:t>
      </w:r>
    </w:p>
    <w:p w:rsidR="00040CC5" w:rsidRPr="00122402" w:rsidRDefault="00A4164D" w:rsidP="008A12A5">
      <w:pPr>
        <w:jc w:val="both"/>
        <w:rPr>
          <w:sz w:val="24"/>
          <w:szCs w:val="24"/>
        </w:rPr>
      </w:pPr>
      <w:r>
        <w:rPr>
          <w:sz w:val="24"/>
          <w:szCs w:val="24"/>
        </w:rPr>
        <w:t>Science</w:t>
      </w:r>
      <w:r w:rsidR="00040CC5">
        <w:rPr>
          <w:sz w:val="24"/>
          <w:szCs w:val="24"/>
        </w:rPr>
        <w:t xml:space="preserve"> Co. pa</w:t>
      </w:r>
      <w:r>
        <w:rPr>
          <w:sz w:val="24"/>
          <w:szCs w:val="24"/>
        </w:rPr>
        <w:t>id</w:t>
      </w:r>
      <w:r w:rsidR="00040CC5">
        <w:rPr>
          <w:sz w:val="24"/>
          <w:szCs w:val="24"/>
        </w:rPr>
        <w:t xml:space="preserve"> $20 for every share but each share costs $500 to buy.</w:t>
      </w:r>
    </w:p>
    <w:p w:rsidR="00040CC5" w:rsidRDefault="00040CC5" w:rsidP="008A12A5">
      <w:pPr>
        <w:jc w:val="both"/>
        <w:rPr>
          <w:sz w:val="24"/>
          <w:szCs w:val="24"/>
        </w:rPr>
      </w:pPr>
      <w:r>
        <w:rPr>
          <w:sz w:val="24"/>
          <w:szCs w:val="24"/>
        </w:rPr>
        <w:t>$20 from a $500 share</w:t>
      </w:r>
      <w:r w:rsidRPr="00122402">
        <w:rPr>
          <w:sz w:val="24"/>
          <w:szCs w:val="24"/>
        </w:rPr>
        <w:t xml:space="preserve"> is a </w:t>
      </w:r>
      <w:r>
        <w:rPr>
          <w:sz w:val="24"/>
          <w:szCs w:val="24"/>
        </w:rPr>
        <w:t>dividend</w:t>
      </w:r>
      <w:r w:rsidRPr="00122402">
        <w:rPr>
          <w:sz w:val="24"/>
          <w:szCs w:val="24"/>
        </w:rPr>
        <w:t xml:space="preserve"> </w:t>
      </w:r>
      <m:oMath>
        <m:f>
          <m:fPr>
            <m:ctrlPr>
              <w:rPr>
                <w:rFonts w:ascii="Cambria Math" w:hAnsi="Cambria Math"/>
                <w:i/>
                <w:sz w:val="24"/>
                <w:szCs w:val="24"/>
              </w:rPr>
            </m:ctrlPr>
          </m:fPr>
          <m:num>
            <m:r>
              <w:rPr>
                <w:rFonts w:ascii="Cambria Math" w:hAnsi="Cambria Math"/>
                <w:sz w:val="24"/>
                <w:szCs w:val="24"/>
              </w:rPr>
              <m:t>20</m:t>
            </m:r>
          </m:num>
          <m:den>
            <m:r>
              <w:rPr>
                <w:rFonts w:ascii="Cambria Math" w:hAnsi="Cambria Math"/>
                <w:sz w:val="24"/>
                <w:szCs w:val="24"/>
              </w:rPr>
              <m:t>500</m:t>
            </m:r>
          </m:den>
        </m:f>
      </m:oMath>
      <w:r w:rsidRPr="00122402">
        <w:rPr>
          <w:rFonts w:eastAsiaTheme="minorEastAsia"/>
          <w:sz w:val="24"/>
          <w:szCs w:val="24"/>
        </w:rPr>
        <w:t xml:space="preserve"> </w:t>
      </w:r>
      <w:r w:rsidR="00E9097B">
        <w:rPr>
          <w:sz w:val="24"/>
          <w:szCs w:val="24"/>
        </w:rPr>
        <w:sym w:font="Symbol" w:char="F0B4"/>
      </w:r>
      <w:r>
        <w:rPr>
          <w:sz w:val="24"/>
          <w:szCs w:val="24"/>
        </w:rPr>
        <w:t xml:space="preserve"> 100 = 4</w:t>
      </w:r>
      <w:r w:rsidRPr="00122402">
        <w:rPr>
          <w:sz w:val="24"/>
          <w:szCs w:val="24"/>
        </w:rPr>
        <w:t>%</w:t>
      </w:r>
    </w:p>
    <w:p w:rsidR="00040CC5" w:rsidRDefault="00040CC5" w:rsidP="008A12A5">
      <w:pPr>
        <w:jc w:val="both"/>
        <w:rPr>
          <w:sz w:val="24"/>
          <w:szCs w:val="24"/>
        </w:rPr>
      </w:pPr>
      <w:r>
        <w:rPr>
          <w:sz w:val="24"/>
          <w:szCs w:val="24"/>
        </w:rPr>
        <w:t>Therefore Maths Co. is paying a better return on your money.</w:t>
      </w:r>
    </w:p>
    <w:p w:rsidR="00040CC5" w:rsidRDefault="00F73CE3" w:rsidP="00F73CE3">
      <w:pPr>
        <w:jc w:val="center"/>
        <w:rPr>
          <w:sz w:val="24"/>
          <w:szCs w:val="24"/>
        </w:rPr>
      </w:pPr>
      <w:r w:rsidRPr="00F73CE3">
        <w:rPr>
          <w:noProof/>
          <w:sz w:val="24"/>
          <w:szCs w:val="24"/>
          <w:lang w:eastAsia="en-AU"/>
        </w:rPr>
        <w:drawing>
          <wp:inline distT="0" distB="0" distL="0" distR="0">
            <wp:extent cx="3095625" cy="55530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73335" cy="569247"/>
                    </a:xfrm>
                    <a:prstGeom prst="rect">
                      <a:avLst/>
                    </a:prstGeom>
                    <a:noFill/>
                    <a:ln>
                      <a:noFill/>
                    </a:ln>
                  </pic:spPr>
                </pic:pic>
              </a:graphicData>
            </a:graphic>
          </wp:inline>
        </w:drawing>
      </w:r>
    </w:p>
    <w:p w:rsidR="00F73CE3" w:rsidRDefault="00F73CE3" w:rsidP="00F73CE3">
      <w:pPr>
        <w:pStyle w:val="Heading3"/>
      </w:pPr>
      <w:r w:rsidRPr="00F73CE3">
        <w:t>Worked Example 4</w:t>
      </w:r>
      <w:r>
        <w:t>:</w:t>
      </w:r>
    </w:p>
    <w:p w:rsidR="00F73CE3" w:rsidRDefault="00F73CE3" w:rsidP="003C37A7">
      <w:pPr>
        <w:jc w:val="both"/>
      </w:pPr>
      <w:r>
        <w:t xml:space="preserve">Calculate the percentage dividend of a share that costs $13.45 with a dividend per share of $0.45. Give your answer correct to </w:t>
      </w:r>
      <w:proofErr w:type="gramStart"/>
      <w:r>
        <w:t>2</w:t>
      </w:r>
      <w:proofErr w:type="gramEnd"/>
      <w:r>
        <w:t xml:space="preserve"> decimal places.</w:t>
      </w:r>
    </w:p>
    <w:p w:rsidR="00F73CE3" w:rsidRDefault="00F73CE3" w:rsidP="00F73CE3"/>
    <w:p w:rsidR="00F73CE3" w:rsidRDefault="00F73CE3" w:rsidP="00F73CE3"/>
    <w:p w:rsidR="00F73CE3" w:rsidRDefault="00F73CE3" w:rsidP="00F73CE3"/>
    <w:p w:rsidR="00CA1BA1" w:rsidRDefault="00CA1BA1" w:rsidP="00CA1BA1">
      <w:pPr>
        <w:pStyle w:val="Heading2"/>
      </w:pPr>
      <w:r>
        <w:lastRenderedPageBreak/>
        <w:t>The price-to-earnings ratio</w:t>
      </w:r>
    </w:p>
    <w:p w:rsidR="00CA1BA1" w:rsidRDefault="00CA1BA1" w:rsidP="00CA1BA1">
      <w:pPr>
        <w:autoSpaceDE w:val="0"/>
        <w:autoSpaceDN w:val="0"/>
        <w:adjustRightInd w:val="0"/>
        <w:spacing w:after="0" w:line="240" w:lineRule="auto"/>
        <w:rPr>
          <w:sz w:val="24"/>
          <w:szCs w:val="24"/>
        </w:rPr>
      </w:pPr>
      <w:r w:rsidRPr="00CA1BA1">
        <w:rPr>
          <w:sz w:val="24"/>
          <w:szCs w:val="24"/>
        </w:rPr>
        <w:t>The price-to-earnings ratio (P/E ratio) is another way of comparing shares by looking at the current share price and the annual dividend.</w:t>
      </w:r>
    </w:p>
    <w:p w:rsidR="00CA1BA1" w:rsidRPr="00CA1BA1" w:rsidRDefault="00CA1BA1" w:rsidP="00CA1BA1">
      <w:pPr>
        <w:autoSpaceDE w:val="0"/>
        <w:autoSpaceDN w:val="0"/>
        <w:adjustRightInd w:val="0"/>
        <w:spacing w:after="0" w:line="240" w:lineRule="auto"/>
        <w:rPr>
          <w:sz w:val="24"/>
          <w:szCs w:val="24"/>
        </w:rPr>
      </w:pPr>
    </w:p>
    <w:p w:rsidR="00CA1BA1" w:rsidRDefault="00CA1BA1" w:rsidP="00CA1BA1">
      <w:pPr>
        <w:jc w:val="center"/>
      </w:pPr>
      <w:r w:rsidRPr="00CA1BA1">
        <w:rPr>
          <w:noProof/>
          <w:lang w:eastAsia="en-AU"/>
        </w:rPr>
        <w:drawing>
          <wp:inline distT="0" distB="0" distL="0" distR="0">
            <wp:extent cx="2400300" cy="562503"/>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74491" cy="579889"/>
                    </a:xfrm>
                    <a:prstGeom prst="rect">
                      <a:avLst/>
                    </a:prstGeom>
                    <a:noFill/>
                    <a:ln>
                      <a:noFill/>
                    </a:ln>
                  </pic:spPr>
                </pic:pic>
              </a:graphicData>
            </a:graphic>
          </wp:inline>
        </w:drawing>
      </w:r>
    </w:p>
    <w:p w:rsidR="005C1A42" w:rsidRDefault="00AE7B76" w:rsidP="00AE7B76">
      <w:pPr>
        <w:pStyle w:val="Heading3"/>
      </w:pPr>
      <w:r>
        <w:t xml:space="preserve">Worked Example 5: </w:t>
      </w:r>
    </w:p>
    <w:p w:rsidR="00AE7B76" w:rsidRPr="00AE7B76" w:rsidRDefault="00AE7B76" w:rsidP="00AE7B76">
      <w:pPr>
        <w:autoSpaceDE w:val="0"/>
        <w:autoSpaceDN w:val="0"/>
        <w:adjustRightInd w:val="0"/>
        <w:spacing w:after="0" w:line="240" w:lineRule="auto"/>
        <w:jc w:val="both"/>
        <w:rPr>
          <w:sz w:val="24"/>
          <w:szCs w:val="24"/>
        </w:rPr>
      </w:pPr>
      <w:r w:rsidRPr="00AE7B76">
        <w:rPr>
          <w:sz w:val="24"/>
          <w:szCs w:val="24"/>
        </w:rPr>
        <w:t xml:space="preserve">Calculate the price-to-earnings ratio for a company whose current share price is $3.25 and has a dividend of 15 cents. Give your answer correct to </w:t>
      </w:r>
      <w:proofErr w:type="gramStart"/>
      <w:r>
        <w:rPr>
          <w:sz w:val="24"/>
          <w:szCs w:val="24"/>
        </w:rPr>
        <w:t>2</w:t>
      </w:r>
      <w:proofErr w:type="gramEnd"/>
      <w:r>
        <w:rPr>
          <w:sz w:val="24"/>
          <w:szCs w:val="24"/>
        </w:rPr>
        <w:t xml:space="preserve"> </w:t>
      </w:r>
      <w:r w:rsidRPr="00AE7B76">
        <w:rPr>
          <w:sz w:val="24"/>
          <w:szCs w:val="24"/>
        </w:rPr>
        <w:t>decimal places.</w:t>
      </w:r>
    </w:p>
    <w:p w:rsidR="00AE7B76" w:rsidRDefault="00AE7B76" w:rsidP="00AE7B76">
      <w:pPr>
        <w:autoSpaceDE w:val="0"/>
        <w:autoSpaceDN w:val="0"/>
        <w:adjustRightInd w:val="0"/>
        <w:spacing w:after="0" w:line="240" w:lineRule="auto"/>
        <w:rPr>
          <w:rFonts w:ascii="TimesLTStd-Semibold" w:hAnsi="TimesLTStd-Semibold" w:cs="TimesLTStd-Semibold"/>
          <w:color w:val="58595B"/>
          <w:sz w:val="24"/>
          <w:szCs w:val="24"/>
        </w:rPr>
      </w:pPr>
    </w:p>
    <w:p w:rsidR="00AE7B76" w:rsidRDefault="00AE7B76" w:rsidP="00AE7B76">
      <w:pPr>
        <w:autoSpaceDE w:val="0"/>
        <w:autoSpaceDN w:val="0"/>
        <w:adjustRightInd w:val="0"/>
        <w:spacing w:after="0" w:line="240" w:lineRule="auto"/>
        <w:rPr>
          <w:rFonts w:ascii="TimesLTStd-Semibold" w:hAnsi="TimesLTStd-Semibold" w:cs="TimesLTStd-Semibold"/>
          <w:color w:val="58595B"/>
          <w:sz w:val="24"/>
          <w:szCs w:val="24"/>
        </w:rPr>
      </w:pPr>
    </w:p>
    <w:p w:rsidR="00AE7B76" w:rsidRDefault="00AE7B76" w:rsidP="00AE7B76">
      <w:pPr>
        <w:autoSpaceDE w:val="0"/>
        <w:autoSpaceDN w:val="0"/>
        <w:adjustRightInd w:val="0"/>
        <w:spacing w:after="0" w:line="240" w:lineRule="auto"/>
        <w:rPr>
          <w:rFonts w:ascii="TimesLTStd-Semibold" w:hAnsi="TimesLTStd-Semibold" w:cs="TimesLTStd-Semibold"/>
          <w:color w:val="58595B"/>
          <w:sz w:val="24"/>
          <w:szCs w:val="24"/>
        </w:rPr>
      </w:pPr>
    </w:p>
    <w:p w:rsidR="00AE7B76" w:rsidRDefault="00AE7B76" w:rsidP="00AE7B76">
      <w:pPr>
        <w:autoSpaceDE w:val="0"/>
        <w:autoSpaceDN w:val="0"/>
        <w:adjustRightInd w:val="0"/>
        <w:spacing w:after="0" w:line="240" w:lineRule="auto"/>
      </w:pPr>
    </w:p>
    <w:p w:rsidR="00CA1BA1" w:rsidRDefault="00CA1BA1" w:rsidP="00CA1BA1">
      <w:pPr>
        <w:pStyle w:val="Heading2"/>
      </w:pPr>
      <w:r>
        <w:t>Mark-ups and Discounts</w:t>
      </w:r>
    </w:p>
    <w:p w:rsidR="005C1A42" w:rsidRPr="00F04868" w:rsidRDefault="00177724" w:rsidP="00F04868">
      <w:pPr>
        <w:pStyle w:val="Heading4"/>
      </w:pPr>
      <w:r w:rsidRPr="00F04868">
        <w:t>Mark-u</w:t>
      </w:r>
      <w:r w:rsidR="005C1A42" w:rsidRPr="00F04868">
        <w:t xml:space="preserve">ps are </w:t>
      </w:r>
      <w:r w:rsidRPr="00F04868">
        <w:t>increases in prices</w:t>
      </w:r>
    </w:p>
    <w:p w:rsidR="005C1A42" w:rsidRDefault="00177724" w:rsidP="00376BDD">
      <w:pPr>
        <w:spacing w:after="0" w:line="360" w:lineRule="auto"/>
        <w:rPr>
          <w:sz w:val="24"/>
          <w:szCs w:val="24"/>
        </w:rPr>
      </w:pPr>
      <w:r>
        <w:rPr>
          <w:sz w:val="24"/>
          <w:szCs w:val="24"/>
        </w:rPr>
        <w:t>To find the mark-</w:t>
      </w:r>
      <w:r w:rsidR="005C1A42">
        <w:rPr>
          <w:sz w:val="24"/>
          <w:szCs w:val="24"/>
        </w:rPr>
        <w:t>up on an item we multiply the item price by the percentage mark up.</w:t>
      </w:r>
    </w:p>
    <w:p w:rsidR="005C1A42" w:rsidRDefault="0054666E" w:rsidP="00376BDD">
      <w:pPr>
        <w:spacing w:after="0" w:line="360" w:lineRule="auto"/>
        <w:rPr>
          <w:sz w:val="24"/>
          <w:szCs w:val="24"/>
        </w:rPr>
      </w:pPr>
      <w:r w:rsidRPr="0054666E">
        <w:rPr>
          <w:sz w:val="24"/>
          <w:szCs w:val="24"/>
          <w:u w:val="single"/>
        </w:rPr>
        <w:t>Example</w:t>
      </w:r>
      <w:r>
        <w:rPr>
          <w:sz w:val="24"/>
          <w:szCs w:val="24"/>
        </w:rPr>
        <w:t xml:space="preserve">: </w:t>
      </w:r>
      <w:r w:rsidR="005C1A42">
        <w:rPr>
          <w:sz w:val="24"/>
          <w:szCs w:val="24"/>
        </w:rPr>
        <w:t>A new skirt was marked up 12% after the sale was over. It was $130.</w:t>
      </w:r>
    </w:p>
    <w:p w:rsidR="003D3CC0" w:rsidRDefault="003D3CC0" w:rsidP="00376BDD">
      <w:pPr>
        <w:spacing w:after="0" w:line="360" w:lineRule="auto"/>
        <w:rPr>
          <w:sz w:val="24"/>
          <w:szCs w:val="24"/>
        </w:rPr>
      </w:pPr>
    </w:p>
    <w:p w:rsidR="005C1A42" w:rsidRDefault="005C1A42" w:rsidP="00376BDD">
      <w:pPr>
        <w:spacing w:after="0" w:line="360" w:lineRule="auto"/>
        <w:rPr>
          <w:rFonts w:eastAsiaTheme="minorEastAsia"/>
          <w:sz w:val="24"/>
          <w:szCs w:val="24"/>
        </w:rPr>
      </w:pPr>
      <w:r>
        <w:rPr>
          <w:sz w:val="24"/>
          <w:szCs w:val="24"/>
        </w:rPr>
        <w:t xml:space="preserve">Mark-up price = $130 + 12% of $130 = $130 +  </w:t>
      </w:r>
      <m:oMath>
        <m:f>
          <m:fPr>
            <m:ctrlPr>
              <w:rPr>
                <w:rFonts w:ascii="Cambria Math" w:hAnsi="Cambria Math"/>
                <w:i/>
                <w:sz w:val="24"/>
                <w:szCs w:val="24"/>
              </w:rPr>
            </m:ctrlPr>
          </m:fPr>
          <m:num>
            <m:r>
              <w:rPr>
                <w:rFonts w:ascii="Cambria Math" w:hAnsi="Cambria Math"/>
                <w:sz w:val="24"/>
                <w:szCs w:val="24"/>
              </w:rPr>
              <m:t>12</m:t>
            </m:r>
          </m:num>
          <m:den>
            <m:r>
              <w:rPr>
                <w:rFonts w:ascii="Cambria Math" w:hAnsi="Cambria Math"/>
                <w:sz w:val="24"/>
                <w:szCs w:val="24"/>
              </w:rPr>
              <m:t>100</m:t>
            </m:r>
          </m:den>
        </m:f>
      </m:oMath>
      <w:r>
        <w:rPr>
          <w:rFonts w:eastAsiaTheme="minorEastAsia"/>
          <w:sz w:val="24"/>
          <w:szCs w:val="24"/>
        </w:rPr>
        <w:t xml:space="preserve"> </w:t>
      </w:r>
      <w:r>
        <w:rPr>
          <w:rFonts w:eastAsiaTheme="minorEastAsia"/>
          <w:sz w:val="24"/>
          <w:szCs w:val="24"/>
        </w:rPr>
        <w:sym w:font="Symbol" w:char="F0B4"/>
      </w:r>
      <w:r>
        <w:rPr>
          <w:rFonts w:eastAsiaTheme="minorEastAsia"/>
          <w:sz w:val="24"/>
          <w:szCs w:val="24"/>
        </w:rPr>
        <w:t xml:space="preserve"> $130 = $130 + $15.60 = $145.60</w:t>
      </w:r>
    </w:p>
    <w:p w:rsidR="005C1A42" w:rsidRDefault="005C1A42" w:rsidP="00376BDD">
      <w:pPr>
        <w:spacing w:after="0" w:line="360" w:lineRule="auto"/>
        <w:rPr>
          <w:rFonts w:eastAsiaTheme="minorEastAsia"/>
          <w:sz w:val="24"/>
          <w:szCs w:val="24"/>
        </w:rPr>
      </w:pPr>
      <w:r>
        <w:rPr>
          <w:rFonts w:eastAsiaTheme="minorEastAsia"/>
          <w:sz w:val="24"/>
          <w:szCs w:val="24"/>
        </w:rPr>
        <w:t xml:space="preserve">This can also be calculated as $130 x (100% + 12%) = $130 </w:t>
      </w:r>
      <w:r>
        <w:rPr>
          <w:rFonts w:eastAsiaTheme="minorEastAsia"/>
          <w:sz w:val="24"/>
          <w:szCs w:val="24"/>
        </w:rPr>
        <w:sym w:font="Symbol" w:char="F0B4"/>
      </w:r>
      <w:r>
        <w:rPr>
          <w:rFonts w:eastAsiaTheme="minorEastAsia"/>
          <w:sz w:val="24"/>
          <w:szCs w:val="24"/>
        </w:rPr>
        <w:t xml:space="preserve"> 112% = $130 </w:t>
      </w:r>
      <w:r>
        <w:rPr>
          <w:rFonts w:eastAsiaTheme="minorEastAsia"/>
          <w:sz w:val="24"/>
          <w:szCs w:val="24"/>
        </w:rPr>
        <w:sym w:font="Symbol" w:char="F0B4"/>
      </w:r>
      <w:r>
        <w:rPr>
          <w:rFonts w:eastAsiaTheme="minorEastAsia"/>
          <w:sz w:val="24"/>
          <w:szCs w:val="24"/>
        </w:rPr>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112</m:t>
            </m:r>
          </m:num>
          <m:den>
            <m:r>
              <w:rPr>
                <w:rFonts w:ascii="Cambria Math" w:eastAsiaTheme="minorEastAsia" w:hAnsi="Cambria Math"/>
                <w:sz w:val="24"/>
                <w:szCs w:val="24"/>
              </w:rPr>
              <m:t>100</m:t>
            </m:r>
          </m:den>
        </m:f>
      </m:oMath>
      <w:r>
        <w:rPr>
          <w:rFonts w:eastAsiaTheme="minorEastAsia"/>
          <w:sz w:val="24"/>
          <w:szCs w:val="24"/>
        </w:rPr>
        <w:t xml:space="preserve"> = $145.60</w:t>
      </w:r>
    </w:p>
    <w:p w:rsidR="00040CC5" w:rsidRPr="0054666E" w:rsidRDefault="00040CC5" w:rsidP="0054666E">
      <w:pPr>
        <w:pStyle w:val="Heading4"/>
      </w:pPr>
      <w:r w:rsidRPr="0054666E">
        <w:t>Discounts are o</w:t>
      </w:r>
      <w:r w:rsidR="003406B2" w:rsidRPr="0054666E">
        <w:t>ften expressed as a percentage</w:t>
      </w:r>
    </w:p>
    <w:p w:rsidR="00040CC5" w:rsidRDefault="00040CC5" w:rsidP="00376BDD">
      <w:pPr>
        <w:spacing w:after="0" w:line="360" w:lineRule="auto"/>
        <w:jc w:val="both"/>
        <w:rPr>
          <w:sz w:val="24"/>
          <w:szCs w:val="24"/>
        </w:rPr>
      </w:pPr>
      <w:r>
        <w:rPr>
          <w:sz w:val="24"/>
          <w:szCs w:val="24"/>
        </w:rPr>
        <w:t>To find the percentage discount of an item we multiply the item p</w:t>
      </w:r>
      <w:r w:rsidR="003406B2">
        <w:rPr>
          <w:sz w:val="24"/>
          <w:szCs w:val="24"/>
        </w:rPr>
        <w:t>rice by the percentage discount.</w:t>
      </w:r>
    </w:p>
    <w:p w:rsidR="00040CC5" w:rsidRDefault="0054666E" w:rsidP="00376BDD">
      <w:pPr>
        <w:spacing w:after="0" w:line="360" w:lineRule="auto"/>
        <w:rPr>
          <w:sz w:val="24"/>
          <w:szCs w:val="24"/>
        </w:rPr>
      </w:pPr>
      <w:r w:rsidRPr="0054666E">
        <w:rPr>
          <w:sz w:val="24"/>
          <w:szCs w:val="24"/>
          <w:u w:val="single"/>
        </w:rPr>
        <w:t>Example</w:t>
      </w:r>
      <w:r>
        <w:rPr>
          <w:sz w:val="24"/>
          <w:szCs w:val="24"/>
        </w:rPr>
        <w:t xml:space="preserve">: </w:t>
      </w:r>
      <w:r w:rsidR="00040CC5">
        <w:rPr>
          <w:sz w:val="24"/>
          <w:szCs w:val="24"/>
        </w:rPr>
        <w:t>A new bike was on special for $500 with a further 8% off</w:t>
      </w:r>
    </w:p>
    <w:p w:rsidR="00040CC5" w:rsidRDefault="004F3D18" w:rsidP="00376BDD">
      <w:pPr>
        <w:spacing w:after="0" w:line="360" w:lineRule="auto"/>
        <w:rPr>
          <w:rFonts w:eastAsiaTheme="minorEastAsia"/>
          <w:sz w:val="24"/>
          <w:szCs w:val="24"/>
        </w:rPr>
      </w:pPr>
      <w:r>
        <w:rPr>
          <w:sz w:val="24"/>
          <w:szCs w:val="24"/>
        </w:rPr>
        <w:t xml:space="preserve">Discount price = </w:t>
      </w:r>
      <w:r w:rsidR="00040CC5">
        <w:rPr>
          <w:sz w:val="24"/>
          <w:szCs w:val="24"/>
        </w:rPr>
        <w:t>$500</w:t>
      </w:r>
      <w:r>
        <w:rPr>
          <w:sz w:val="24"/>
          <w:szCs w:val="24"/>
        </w:rPr>
        <w:t xml:space="preserve"> – 8% of $500 = $500 </w:t>
      </w:r>
      <w:r>
        <w:rPr>
          <w:sz w:val="24"/>
          <w:szCs w:val="24"/>
        </w:rPr>
        <w:sym w:font="Symbol" w:char="F02D"/>
      </w:r>
      <w:r>
        <w:rPr>
          <w:sz w:val="24"/>
          <w:szCs w:val="24"/>
        </w:rPr>
        <w:t xml:space="preserve"> </w:t>
      </w:r>
      <m:oMath>
        <m:f>
          <m:fPr>
            <m:ctrlPr>
              <w:rPr>
                <w:rFonts w:ascii="Cambria Math" w:hAnsi="Cambria Math"/>
                <w:i/>
                <w:sz w:val="24"/>
                <w:szCs w:val="24"/>
              </w:rPr>
            </m:ctrlPr>
          </m:fPr>
          <m:num>
            <m:r>
              <w:rPr>
                <w:rFonts w:ascii="Cambria Math" w:hAnsi="Cambria Math"/>
                <w:sz w:val="24"/>
                <w:szCs w:val="24"/>
              </w:rPr>
              <m:t>8</m:t>
            </m:r>
          </m:num>
          <m:den>
            <m:r>
              <w:rPr>
                <w:rFonts w:ascii="Cambria Math" w:hAnsi="Cambria Math"/>
                <w:sz w:val="24"/>
                <w:szCs w:val="24"/>
              </w:rPr>
              <m:t>100</m:t>
            </m:r>
          </m:den>
        </m:f>
      </m:oMath>
      <w:r>
        <w:rPr>
          <w:rFonts w:eastAsiaTheme="minorEastAsia"/>
          <w:sz w:val="24"/>
          <w:szCs w:val="24"/>
        </w:rPr>
        <w:t xml:space="preserve"> </w:t>
      </w:r>
      <w:r>
        <w:rPr>
          <w:rFonts w:eastAsiaTheme="minorEastAsia"/>
          <w:sz w:val="24"/>
          <w:szCs w:val="24"/>
        </w:rPr>
        <w:sym w:font="Symbol" w:char="F0B4"/>
      </w:r>
      <w:r>
        <w:rPr>
          <w:rFonts w:eastAsiaTheme="minorEastAsia"/>
          <w:sz w:val="24"/>
          <w:szCs w:val="24"/>
        </w:rPr>
        <w:t xml:space="preserve"> $500</w:t>
      </w:r>
      <w:r w:rsidR="00040CC5">
        <w:rPr>
          <w:rFonts w:eastAsiaTheme="minorEastAsia"/>
          <w:sz w:val="24"/>
          <w:szCs w:val="24"/>
        </w:rPr>
        <w:t xml:space="preserve"> = </w:t>
      </w:r>
      <w:r w:rsidR="0058100A">
        <w:rPr>
          <w:rFonts w:eastAsiaTheme="minorEastAsia"/>
          <w:sz w:val="24"/>
          <w:szCs w:val="24"/>
        </w:rPr>
        <w:t xml:space="preserve">$500 </w:t>
      </w:r>
      <w:r>
        <w:rPr>
          <w:rFonts w:eastAsiaTheme="minorEastAsia"/>
          <w:sz w:val="24"/>
          <w:szCs w:val="24"/>
        </w:rPr>
        <w:sym w:font="Symbol" w:char="F02D"/>
      </w:r>
      <w:r w:rsidR="0058100A">
        <w:rPr>
          <w:rFonts w:eastAsiaTheme="minorEastAsia"/>
          <w:sz w:val="24"/>
          <w:szCs w:val="24"/>
        </w:rPr>
        <w:t xml:space="preserve"> $40 = $460</w:t>
      </w:r>
    </w:p>
    <w:p w:rsidR="0058100A" w:rsidRPr="00040CC5" w:rsidRDefault="0058100A" w:rsidP="00376BDD">
      <w:pPr>
        <w:spacing w:after="0" w:line="360" w:lineRule="auto"/>
        <w:rPr>
          <w:rFonts w:eastAsiaTheme="minorEastAsia"/>
          <w:sz w:val="24"/>
          <w:szCs w:val="24"/>
        </w:rPr>
      </w:pPr>
      <w:r>
        <w:rPr>
          <w:rFonts w:eastAsiaTheme="minorEastAsia"/>
          <w:sz w:val="24"/>
          <w:szCs w:val="24"/>
        </w:rPr>
        <w:t>This can also be calculated as $500 x (100</w:t>
      </w:r>
      <w:r w:rsidR="004F3D18">
        <w:rPr>
          <w:rFonts w:eastAsiaTheme="minorEastAsia"/>
          <w:sz w:val="24"/>
          <w:szCs w:val="24"/>
        </w:rPr>
        <w:t>%</w:t>
      </w:r>
      <w:r>
        <w:rPr>
          <w:rFonts w:eastAsiaTheme="minorEastAsia"/>
          <w:sz w:val="24"/>
          <w:szCs w:val="24"/>
        </w:rPr>
        <w:t xml:space="preserve"> – 8%) = $500 x 92% = $500 x </w:t>
      </w:r>
      <m:oMath>
        <m:f>
          <m:fPr>
            <m:ctrlPr>
              <w:rPr>
                <w:rFonts w:ascii="Cambria Math" w:eastAsiaTheme="minorEastAsia" w:hAnsi="Cambria Math"/>
                <w:i/>
                <w:sz w:val="24"/>
                <w:szCs w:val="24"/>
              </w:rPr>
            </m:ctrlPr>
          </m:fPr>
          <m:num>
            <m:r>
              <w:rPr>
                <w:rFonts w:ascii="Cambria Math" w:eastAsiaTheme="minorEastAsia" w:hAnsi="Cambria Math"/>
                <w:sz w:val="24"/>
                <w:szCs w:val="24"/>
              </w:rPr>
              <m:t>92</m:t>
            </m:r>
          </m:num>
          <m:den>
            <m:r>
              <w:rPr>
                <w:rFonts w:ascii="Cambria Math" w:eastAsiaTheme="minorEastAsia" w:hAnsi="Cambria Math"/>
                <w:sz w:val="24"/>
                <w:szCs w:val="24"/>
              </w:rPr>
              <m:t>100</m:t>
            </m:r>
          </m:den>
        </m:f>
      </m:oMath>
      <w:r w:rsidR="004F3D18">
        <w:rPr>
          <w:rFonts w:eastAsiaTheme="minorEastAsia"/>
          <w:sz w:val="24"/>
          <w:szCs w:val="24"/>
        </w:rPr>
        <w:t xml:space="preserve"> </w:t>
      </w:r>
      <w:r>
        <w:rPr>
          <w:rFonts w:eastAsiaTheme="minorEastAsia"/>
          <w:sz w:val="24"/>
          <w:szCs w:val="24"/>
        </w:rPr>
        <w:t>= $460</w:t>
      </w:r>
    </w:p>
    <w:p w:rsidR="00040CC5" w:rsidRDefault="004F3D18" w:rsidP="004F3D18">
      <w:pPr>
        <w:pStyle w:val="Heading3"/>
        <w:rPr>
          <w:rFonts w:eastAsiaTheme="minorEastAsia"/>
        </w:rPr>
      </w:pPr>
      <w:r w:rsidRPr="004F3D18">
        <w:rPr>
          <w:rStyle w:val="Heading3Char"/>
        </w:rPr>
        <w:t>Worked Example 6</w:t>
      </w:r>
      <w:r>
        <w:rPr>
          <w:rFonts w:eastAsiaTheme="minorEastAsia"/>
        </w:rPr>
        <w:t xml:space="preserve">: </w:t>
      </w:r>
    </w:p>
    <w:p w:rsidR="004F3D18" w:rsidRPr="004F3D18" w:rsidRDefault="004F3D18" w:rsidP="003C37A7">
      <w:pPr>
        <w:autoSpaceDE w:val="0"/>
        <w:autoSpaceDN w:val="0"/>
        <w:adjustRightInd w:val="0"/>
        <w:spacing w:after="0" w:line="240" w:lineRule="auto"/>
        <w:jc w:val="both"/>
        <w:rPr>
          <w:sz w:val="24"/>
          <w:szCs w:val="24"/>
        </w:rPr>
      </w:pPr>
      <w:r w:rsidRPr="004F3D18">
        <w:rPr>
          <w:sz w:val="24"/>
          <w:szCs w:val="24"/>
        </w:rPr>
        <w:t xml:space="preserve">A transport company adjusts their charges as the price of petrol changes. By what percentage, correct to </w:t>
      </w:r>
      <w:proofErr w:type="gramStart"/>
      <w:r w:rsidRPr="004F3D18">
        <w:rPr>
          <w:sz w:val="24"/>
          <w:szCs w:val="24"/>
        </w:rPr>
        <w:t>2</w:t>
      </w:r>
      <w:proofErr w:type="gramEnd"/>
      <w:r w:rsidRPr="004F3D18">
        <w:rPr>
          <w:sz w:val="24"/>
          <w:szCs w:val="24"/>
        </w:rPr>
        <w:t xml:space="preserve"> decimal places, do their fuel costs change if the price per litre of petrol increases from $1.36 to $1.42?</w:t>
      </w:r>
    </w:p>
    <w:p w:rsidR="004F3D18" w:rsidRDefault="004F3D18">
      <w:pPr>
        <w:rPr>
          <w:rFonts w:eastAsiaTheme="minorEastAsia"/>
          <w:sz w:val="24"/>
          <w:szCs w:val="24"/>
        </w:rPr>
      </w:pPr>
    </w:p>
    <w:p w:rsidR="004F3D18" w:rsidRDefault="004F3D18">
      <w:pPr>
        <w:rPr>
          <w:rFonts w:eastAsiaTheme="minorEastAsia"/>
          <w:sz w:val="24"/>
          <w:szCs w:val="24"/>
        </w:rPr>
      </w:pPr>
    </w:p>
    <w:p w:rsidR="004F3D18" w:rsidRDefault="004F3D18">
      <w:pPr>
        <w:rPr>
          <w:rFonts w:eastAsiaTheme="minorEastAsia"/>
          <w:sz w:val="24"/>
          <w:szCs w:val="24"/>
        </w:rPr>
      </w:pPr>
    </w:p>
    <w:p w:rsidR="004F3D18" w:rsidRDefault="004F3D18">
      <w:pPr>
        <w:rPr>
          <w:rFonts w:eastAsiaTheme="minorEastAsia"/>
          <w:sz w:val="24"/>
          <w:szCs w:val="24"/>
        </w:rPr>
      </w:pPr>
    </w:p>
    <w:p w:rsidR="00DC70F6" w:rsidRDefault="0058100A" w:rsidP="004F3D18">
      <w:pPr>
        <w:pStyle w:val="Heading2"/>
      </w:pPr>
      <w:r>
        <w:rPr>
          <w:rFonts w:eastAsiaTheme="minorEastAsia"/>
        </w:rPr>
        <w:lastRenderedPageBreak/>
        <w:t>Goods and Services Tax</w:t>
      </w:r>
      <w:r w:rsidR="00DC70F6" w:rsidRPr="00DC70F6">
        <w:t xml:space="preserve"> </w:t>
      </w:r>
      <w:r w:rsidR="00DC70F6">
        <w:t>(GST)</w:t>
      </w:r>
    </w:p>
    <w:p w:rsidR="00DC70F6" w:rsidRPr="00DC70F6" w:rsidRDefault="00DC70F6" w:rsidP="00C324BE">
      <w:pPr>
        <w:jc w:val="both"/>
        <w:rPr>
          <w:rFonts w:eastAsiaTheme="minorEastAsia"/>
          <w:sz w:val="24"/>
          <w:szCs w:val="24"/>
        </w:rPr>
      </w:pPr>
      <w:r>
        <w:rPr>
          <w:rFonts w:eastAsiaTheme="minorEastAsia"/>
          <w:sz w:val="24"/>
          <w:szCs w:val="24"/>
        </w:rPr>
        <w:t xml:space="preserve">In </w:t>
      </w:r>
      <w:proofErr w:type="gramStart"/>
      <w:r>
        <w:rPr>
          <w:rFonts w:eastAsiaTheme="minorEastAsia"/>
          <w:sz w:val="24"/>
          <w:szCs w:val="24"/>
        </w:rPr>
        <w:t>Australia</w:t>
      </w:r>
      <w:proofErr w:type="gramEnd"/>
      <w:r>
        <w:rPr>
          <w:rFonts w:eastAsiaTheme="minorEastAsia"/>
          <w:sz w:val="24"/>
          <w:szCs w:val="24"/>
        </w:rPr>
        <w:t xml:space="preserve"> we have a </w:t>
      </w:r>
      <w:r w:rsidRPr="00DC70F6">
        <w:rPr>
          <w:rFonts w:eastAsiaTheme="minorEastAsia"/>
          <w:sz w:val="24"/>
          <w:szCs w:val="24"/>
        </w:rPr>
        <w:t xml:space="preserve">10% tax that is charged on most purchases, known as a </w:t>
      </w:r>
      <w:r w:rsidRPr="00DC70F6">
        <w:rPr>
          <w:rFonts w:eastAsiaTheme="minorEastAsia"/>
          <w:i/>
          <w:sz w:val="24"/>
          <w:szCs w:val="24"/>
        </w:rPr>
        <w:t xml:space="preserve">goods and services tax </w:t>
      </w:r>
      <w:r w:rsidRPr="00DC70F6">
        <w:rPr>
          <w:rFonts w:eastAsiaTheme="minorEastAsia"/>
          <w:sz w:val="24"/>
          <w:szCs w:val="24"/>
        </w:rPr>
        <w:t xml:space="preserve">(or GST). Some essential items, such as medicine, education and certain types of food, are exempt from GST, but for all other goods GST </w:t>
      </w:r>
      <w:proofErr w:type="gramStart"/>
      <w:r w:rsidRPr="00DC70F6">
        <w:rPr>
          <w:rFonts w:eastAsiaTheme="minorEastAsia"/>
          <w:sz w:val="24"/>
          <w:szCs w:val="24"/>
        </w:rPr>
        <w:t>is added</w:t>
      </w:r>
      <w:proofErr w:type="gramEnd"/>
      <w:r w:rsidRPr="00DC70F6">
        <w:rPr>
          <w:rFonts w:eastAsiaTheme="minorEastAsia"/>
          <w:sz w:val="24"/>
          <w:szCs w:val="24"/>
        </w:rPr>
        <w:t xml:space="preserve"> to the cost of items bought or services paid for. If a price is quoted as being ‘inclusive of GST’, the amount of GST paid can be evaluat</w:t>
      </w:r>
      <w:r>
        <w:rPr>
          <w:rFonts w:eastAsiaTheme="minorEastAsia"/>
          <w:sz w:val="24"/>
          <w:szCs w:val="24"/>
        </w:rPr>
        <w:t xml:space="preserve">ed by dividing the price by 1.1, that is </w:t>
      </w:r>
      <w:r w:rsidR="009D238F">
        <w:rPr>
          <w:rFonts w:eastAsiaTheme="minorEastAsia"/>
          <w:sz w:val="24"/>
          <w:szCs w:val="24"/>
        </w:rPr>
        <w:t xml:space="preserve">100% + 10% = </w:t>
      </w:r>
      <w:r>
        <w:rPr>
          <w:rFonts w:eastAsiaTheme="minorEastAsia"/>
          <w:sz w:val="24"/>
          <w:szCs w:val="24"/>
        </w:rPr>
        <w:t>110%</w:t>
      </w:r>
      <w:r w:rsidRPr="00DC70F6">
        <w:rPr>
          <w:rFonts w:eastAsiaTheme="minorEastAsia"/>
          <w:sz w:val="24"/>
          <w:szCs w:val="24"/>
        </w:rPr>
        <w:t>.</w:t>
      </w:r>
    </w:p>
    <w:p w:rsidR="00040CC5" w:rsidRPr="00122402" w:rsidRDefault="009D238F" w:rsidP="00DC70F6">
      <w:pPr>
        <w:ind w:left="360"/>
        <w:jc w:val="center"/>
        <w:rPr>
          <w:rFonts w:eastAsiaTheme="minorEastAsia"/>
          <w:sz w:val="24"/>
          <w:szCs w:val="24"/>
        </w:rPr>
      </w:pPr>
      <w:r w:rsidRPr="009D238F">
        <w:rPr>
          <w:rFonts w:eastAsiaTheme="minorEastAsia"/>
          <w:noProof/>
          <w:sz w:val="24"/>
          <w:szCs w:val="24"/>
          <w:lang w:eastAsia="en-AU"/>
        </w:rPr>
        <w:drawing>
          <wp:inline distT="0" distB="0" distL="0" distR="0">
            <wp:extent cx="2771775" cy="18002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71775" cy="1800225"/>
                    </a:xfrm>
                    <a:prstGeom prst="rect">
                      <a:avLst/>
                    </a:prstGeom>
                    <a:noFill/>
                    <a:ln>
                      <a:noFill/>
                    </a:ln>
                  </pic:spPr>
                </pic:pic>
              </a:graphicData>
            </a:graphic>
          </wp:inline>
        </w:drawing>
      </w:r>
    </w:p>
    <w:p w:rsidR="00B14CF3" w:rsidRDefault="00B14CF3" w:rsidP="00B14CF3">
      <w:pPr>
        <w:jc w:val="center"/>
        <w:rPr>
          <w:b/>
          <w:color w:val="17365D" w:themeColor="text2" w:themeShade="BF"/>
        </w:rPr>
      </w:pPr>
    </w:p>
    <w:p w:rsidR="00B14CF3" w:rsidRPr="00376BDD" w:rsidRDefault="00B14CF3" w:rsidP="00B14CF3">
      <w:pPr>
        <w:jc w:val="center"/>
        <w:rPr>
          <w:b/>
          <w:color w:val="17365D" w:themeColor="text2" w:themeShade="BF"/>
          <w:sz w:val="32"/>
          <w:szCs w:val="32"/>
        </w:rPr>
      </w:pPr>
      <w:r w:rsidRPr="00376BDD">
        <w:rPr>
          <w:b/>
          <w:color w:val="17365D" w:themeColor="text2" w:themeShade="BF"/>
          <w:sz w:val="32"/>
          <w:szCs w:val="32"/>
        </w:rPr>
        <w:t>Amount of GST = Price with GST – Price without GST</w:t>
      </w:r>
    </w:p>
    <w:p w:rsidR="00B14CF3" w:rsidRDefault="00B14CF3" w:rsidP="00B14CF3"/>
    <w:p w:rsidR="006E72AA" w:rsidRDefault="00D05718" w:rsidP="00D05718">
      <w:pPr>
        <w:pStyle w:val="Heading3"/>
      </w:pPr>
      <w:r>
        <w:t>Worked Example 7:</w:t>
      </w:r>
    </w:p>
    <w:p w:rsidR="00D05718" w:rsidRPr="00D05718" w:rsidRDefault="00D05718" w:rsidP="00D05718">
      <w:pPr>
        <w:autoSpaceDE w:val="0"/>
        <w:autoSpaceDN w:val="0"/>
        <w:adjustRightInd w:val="0"/>
        <w:spacing w:after="0" w:line="240" w:lineRule="auto"/>
        <w:rPr>
          <w:rFonts w:eastAsiaTheme="minorEastAsia"/>
          <w:sz w:val="24"/>
          <w:szCs w:val="24"/>
        </w:rPr>
      </w:pPr>
      <w:r w:rsidRPr="00D05718">
        <w:rPr>
          <w:rFonts w:eastAsiaTheme="minorEastAsia"/>
          <w:sz w:val="24"/>
          <w:szCs w:val="24"/>
        </w:rPr>
        <w:t>Calculate the amount of GST included in an item purchased for a total of</w:t>
      </w:r>
      <w:r>
        <w:rPr>
          <w:rFonts w:eastAsiaTheme="minorEastAsia"/>
          <w:sz w:val="24"/>
          <w:szCs w:val="24"/>
        </w:rPr>
        <w:t xml:space="preserve"> </w:t>
      </w:r>
      <w:r w:rsidRPr="00D05718">
        <w:rPr>
          <w:rFonts w:eastAsiaTheme="minorEastAsia"/>
          <w:sz w:val="24"/>
          <w:szCs w:val="24"/>
        </w:rPr>
        <w:t>$280.50.</w:t>
      </w:r>
    </w:p>
    <w:p w:rsidR="00446669" w:rsidRDefault="00446669" w:rsidP="00B14CF3"/>
    <w:p w:rsidR="00B14CF3" w:rsidRDefault="00B14CF3" w:rsidP="00B14CF3"/>
    <w:p w:rsidR="00B14CF3" w:rsidRDefault="00B14CF3" w:rsidP="00B14CF3"/>
    <w:p w:rsidR="00B14CF3" w:rsidRDefault="00B14CF3" w:rsidP="00B14CF3"/>
    <w:p w:rsidR="00B14CF3" w:rsidRDefault="00B14CF3" w:rsidP="00B14CF3">
      <w:bookmarkStart w:id="21" w:name="_GoBack"/>
      <w:bookmarkEnd w:id="21"/>
    </w:p>
    <w:p w:rsidR="00B14CF3" w:rsidRDefault="00B14CF3" w:rsidP="00B14CF3"/>
    <w:p w:rsidR="00B14CF3" w:rsidRDefault="00B14CF3" w:rsidP="00B14CF3"/>
    <w:p w:rsidR="00B14CF3" w:rsidRDefault="00B14CF3" w:rsidP="00B14CF3"/>
    <w:p w:rsidR="00B14CF3" w:rsidRDefault="00B14CF3" w:rsidP="00B14CF3"/>
    <w:p w:rsidR="00B14CF3" w:rsidRDefault="00B14CF3" w:rsidP="00B14CF3"/>
    <w:p w:rsidR="00B14CF3" w:rsidRDefault="00B14CF3" w:rsidP="00B14CF3"/>
    <w:p w:rsidR="00B14CF3" w:rsidRDefault="00B14CF3" w:rsidP="00B14CF3"/>
    <w:p w:rsidR="00A31A4E" w:rsidRPr="00413EF6" w:rsidRDefault="00DC70F6" w:rsidP="00BA6B77">
      <w:pPr>
        <w:pStyle w:val="Heading2"/>
      </w:pPr>
      <w:r>
        <w:lastRenderedPageBreak/>
        <w:t>3.4</w:t>
      </w:r>
      <w:r w:rsidR="00A31A4E" w:rsidRPr="00413EF6">
        <w:t xml:space="preserve"> </w:t>
      </w:r>
      <w:r w:rsidR="00BA6B77">
        <w:t>Simple Interest Applications</w:t>
      </w:r>
    </w:p>
    <w:p w:rsidR="00EC6CA6" w:rsidRDefault="00BA5B5F" w:rsidP="00EC6CA6">
      <w:pPr>
        <w:autoSpaceDE w:val="0"/>
        <w:autoSpaceDN w:val="0"/>
        <w:adjustRightInd w:val="0"/>
        <w:spacing w:after="0" w:line="240" w:lineRule="auto"/>
        <w:jc w:val="both"/>
        <w:rPr>
          <w:sz w:val="24"/>
          <w:szCs w:val="24"/>
        </w:rPr>
      </w:pPr>
      <w:r w:rsidRPr="00BA5B5F">
        <w:rPr>
          <w:sz w:val="24"/>
          <w:szCs w:val="24"/>
        </w:rPr>
        <w:t>Simple interest involves a calculation based on the original amount borrowed or invested; as a result, the</w:t>
      </w:r>
      <w:r w:rsidR="00B14CF3">
        <w:rPr>
          <w:sz w:val="24"/>
          <w:szCs w:val="24"/>
        </w:rPr>
        <w:t xml:space="preserve"> amount of simple interest for the duration of</w:t>
      </w:r>
      <w:r w:rsidRPr="00BA5B5F">
        <w:rPr>
          <w:sz w:val="24"/>
          <w:szCs w:val="24"/>
        </w:rPr>
        <w:t xml:space="preserve"> particular loan is constant. For this </w:t>
      </w:r>
      <w:proofErr w:type="gramStart"/>
      <w:r w:rsidRPr="00BA5B5F">
        <w:rPr>
          <w:sz w:val="24"/>
          <w:szCs w:val="24"/>
        </w:rPr>
        <w:t>reason</w:t>
      </w:r>
      <w:proofErr w:type="gramEnd"/>
      <w:r w:rsidRPr="00BA5B5F">
        <w:rPr>
          <w:sz w:val="24"/>
          <w:szCs w:val="24"/>
        </w:rPr>
        <w:t xml:space="preserve"> </w:t>
      </w:r>
      <w:r>
        <w:rPr>
          <w:sz w:val="24"/>
          <w:szCs w:val="24"/>
        </w:rPr>
        <w:t>s</w:t>
      </w:r>
      <w:r w:rsidRPr="00BA5B5F">
        <w:rPr>
          <w:sz w:val="24"/>
          <w:szCs w:val="24"/>
        </w:rPr>
        <w:t xml:space="preserve">imple interest is often called </w:t>
      </w:r>
      <w:r w:rsidRPr="00E359AC">
        <w:rPr>
          <w:b/>
          <w:sz w:val="24"/>
          <w:szCs w:val="24"/>
        </w:rPr>
        <w:t>flat rate</w:t>
      </w:r>
      <w:r w:rsidRPr="00E359AC">
        <w:rPr>
          <w:sz w:val="24"/>
          <w:szCs w:val="24"/>
        </w:rPr>
        <w:t xml:space="preserve"> </w:t>
      </w:r>
      <w:r w:rsidRPr="00BA5B5F">
        <w:rPr>
          <w:sz w:val="24"/>
          <w:szCs w:val="24"/>
        </w:rPr>
        <w:t>interest.</w:t>
      </w:r>
    </w:p>
    <w:p w:rsidR="00EC6CA6" w:rsidRDefault="00EC6CA6" w:rsidP="00EC6CA6">
      <w:pPr>
        <w:autoSpaceDE w:val="0"/>
        <w:autoSpaceDN w:val="0"/>
        <w:adjustRightInd w:val="0"/>
        <w:spacing w:after="0" w:line="240" w:lineRule="auto"/>
        <w:jc w:val="both"/>
        <w:rPr>
          <w:sz w:val="24"/>
          <w:szCs w:val="24"/>
        </w:rPr>
      </w:pPr>
    </w:p>
    <w:p w:rsidR="00BA5B5F" w:rsidRDefault="00BA5B5F" w:rsidP="00EC6CA6">
      <w:pPr>
        <w:autoSpaceDE w:val="0"/>
        <w:autoSpaceDN w:val="0"/>
        <w:adjustRightInd w:val="0"/>
        <w:spacing w:after="0" w:line="240" w:lineRule="auto"/>
        <w:jc w:val="both"/>
        <w:rPr>
          <w:sz w:val="24"/>
          <w:szCs w:val="24"/>
        </w:rPr>
      </w:pPr>
      <w:r w:rsidRPr="00343349">
        <w:rPr>
          <w:sz w:val="24"/>
          <w:szCs w:val="24"/>
          <w:u w:val="single"/>
        </w:rPr>
        <w:t>Example</w:t>
      </w:r>
      <w:r>
        <w:rPr>
          <w:sz w:val="24"/>
          <w:szCs w:val="24"/>
        </w:rPr>
        <w:t>: John invests $5000 into a bank to save to buy his first car. The bank gives him with an interest rate of 4% per year. Using simple interest, how much money will he have after five years?</w:t>
      </w:r>
    </w:p>
    <w:p w:rsidR="00BA5B5F" w:rsidRDefault="00BA5B5F" w:rsidP="00BA5B5F">
      <w:pPr>
        <w:tabs>
          <w:tab w:val="left" w:leader="underscore" w:pos="8931"/>
        </w:tabs>
        <w:spacing w:after="0" w:line="360" w:lineRule="auto"/>
        <w:rPr>
          <w:sz w:val="24"/>
          <w:szCs w:val="24"/>
        </w:rPr>
      </w:pPr>
      <w:r>
        <w:rPr>
          <w:sz w:val="24"/>
          <w:szCs w:val="24"/>
        </w:rPr>
        <w:t xml:space="preserve">Principal = Amount invested = </w:t>
      </w:r>
      <w:r w:rsidR="007851AA">
        <w:rPr>
          <w:sz w:val="24"/>
          <w:szCs w:val="24"/>
        </w:rPr>
        <w:t>$5000</w:t>
      </w:r>
    </w:p>
    <w:p w:rsidR="00BA5B5F" w:rsidRDefault="00BA5B5F" w:rsidP="00BA5B5F">
      <w:pPr>
        <w:tabs>
          <w:tab w:val="left" w:leader="underscore" w:pos="8931"/>
        </w:tabs>
        <w:spacing w:after="0" w:line="360" w:lineRule="auto"/>
        <w:rPr>
          <w:sz w:val="24"/>
          <w:szCs w:val="24"/>
        </w:rPr>
      </w:pPr>
      <w:r>
        <w:rPr>
          <w:sz w:val="24"/>
          <w:szCs w:val="24"/>
        </w:rPr>
        <w:t xml:space="preserve">Interest rate = </w:t>
      </w:r>
      <w:r w:rsidR="007851AA">
        <w:rPr>
          <w:sz w:val="24"/>
          <w:szCs w:val="24"/>
        </w:rPr>
        <w:t>7.8% p.a.</w:t>
      </w:r>
    </w:p>
    <w:p w:rsidR="00BA5B5F" w:rsidRDefault="00BA5B5F" w:rsidP="00BA5B5F">
      <w:pPr>
        <w:tabs>
          <w:tab w:val="left" w:leader="underscore" w:pos="8931"/>
        </w:tabs>
        <w:spacing w:after="0" w:line="360" w:lineRule="auto"/>
        <w:rPr>
          <w:sz w:val="24"/>
          <w:szCs w:val="24"/>
        </w:rPr>
      </w:pPr>
      <w:r>
        <w:rPr>
          <w:sz w:val="24"/>
          <w:szCs w:val="24"/>
        </w:rPr>
        <w:t xml:space="preserve">Time/Period invested = </w:t>
      </w:r>
      <w:r w:rsidR="007851AA">
        <w:rPr>
          <w:sz w:val="24"/>
          <w:szCs w:val="24"/>
        </w:rPr>
        <w:t>5 years</w:t>
      </w:r>
    </w:p>
    <w:tbl>
      <w:tblPr>
        <w:tblStyle w:val="TableGrid"/>
        <w:tblW w:w="0" w:type="auto"/>
        <w:jc w:val="center"/>
        <w:tblLook w:val="04A0" w:firstRow="1" w:lastRow="0" w:firstColumn="1" w:lastColumn="0" w:noHBand="0" w:noVBand="1"/>
      </w:tblPr>
      <w:tblGrid>
        <w:gridCol w:w="849"/>
        <w:gridCol w:w="1134"/>
        <w:gridCol w:w="3629"/>
        <w:gridCol w:w="3402"/>
      </w:tblGrid>
      <w:tr w:rsidR="00BA5B5F" w:rsidRPr="002D4CA9" w:rsidTr="00376BDD">
        <w:trPr>
          <w:trHeight w:val="567"/>
          <w:jc w:val="center"/>
        </w:trPr>
        <w:tc>
          <w:tcPr>
            <w:tcW w:w="849" w:type="dxa"/>
            <w:shd w:val="clear" w:color="auto" w:fill="D9D9D9" w:themeFill="background1" w:themeFillShade="D9"/>
            <w:vAlign w:val="center"/>
          </w:tcPr>
          <w:p w:rsidR="00BA5B5F" w:rsidRPr="002D4CA9" w:rsidRDefault="00BA5B5F" w:rsidP="00B14CF3">
            <w:pPr>
              <w:jc w:val="center"/>
              <w:rPr>
                <w:b/>
                <w:sz w:val="24"/>
                <w:szCs w:val="24"/>
              </w:rPr>
            </w:pPr>
            <w:r>
              <w:rPr>
                <w:b/>
                <w:sz w:val="24"/>
                <w:szCs w:val="24"/>
              </w:rPr>
              <w:t>Time</w:t>
            </w:r>
          </w:p>
        </w:tc>
        <w:tc>
          <w:tcPr>
            <w:tcW w:w="1134" w:type="dxa"/>
            <w:shd w:val="clear" w:color="auto" w:fill="D9D9D9" w:themeFill="background1" w:themeFillShade="D9"/>
            <w:vAlign w:val="center"/>
          </w:tcPr>
          <w:p w:rsidR="00BA5B5F" w:rsidRPr="002D4CA9" w:rsidRDefault="00BA5B5F" w:rsidP="00B14CF3">
            <w:pPr>
              <w:jc w:val="center"/>
              <w:rPr>
                <w:b/>
                <w:sz w:val="24"/>
                <w:szCs w:val="24"/>
              </w:rPr>
            </w:pPr>
            <w:r w:rsidRPr="002D4CA9">
              <w:rPr>
                <w:b/>
                <w:sz w:val="24"/>
                <w:szCs w:val="24"/>
              </w:rPr>
              <w:t>Principal</w:t>
            </w:r>
          </w:p>
        </w:tc>
        <w:tc>
          <w:tcPr>
            <w:tcW w:w="3629" w:type="dxa"/>
            <w:shd w:val="clear" w:color="auto" w:fill="D9D9D9" w:themeFill="background1" w:themeFillShade="D9"/>
            <w:vAlign w:val="center"/>
          </w:tcPr>
          <w:p w:rsidR="00BA5B5F" w:rsidRPr="002D4CA9" w:rsidRDefault="00BA5B5F" w:rsidP="00B14CF3">
            <w:pPr>
              <w:jc w:val="center"/>
              <w:rPr>
                <w:b/>
                <w:sz w:val="24"/>
                <w:szCs w:val="24"/>
              </w:rPr>
            </w:pPr>
            <w:r w:rsidRPr="002D4CA9">
              <w:rPr>
                <w:b/>
                <w:sz w:val="24"/>
                <w:szCs w:val="24"/>
              </w:rPr>
              <w:t>Interest</w:t>
            </w:r>
          </w:p>
        </w:tc>
        <w:tc>
          <w:tcPr>
            <w:tcW w:w="3402" w:type="dxa"/>
            <w:shd w:val="clear" w:color="auto" w:fill="D9D9D9" w:themeFill="background1" w:themeFillShade="D9"/>
            <w:vAlign w:val="center"/>
          </w:tcPr>
          <w:p w:rsidR="00BA5B5F" w:rsidRPr="002D4CA9" w:rsidRDefault="00BA5B5F" w:rsidP="00B14CF3">
            <w:pPr>
              <w:jc w:val="center"/>
              <w:rPr>
                <w:b/>
                <w:sz w:val="24"/>
                <w:szCs w:val="24"/>
              </w:rPr>
            </w:pPr>
            <w:r w:rsidRPr="002D4CA9">
              <w:rPr>
                <w:b/>
                <w:sz w:val="24"/>
                <w:szCs w:val="24"/>
              </w:rPr>
              <w:t>Interest Accumulation</w:t>
            </w:r>
          </w:p>
        </w:tc>
      </w:tr>
      <w:tr w:rsidR="00BA5B5F" w:rsidTr="00195200">
        <w:trPr>
          <w:trHeight w:val="567"/>
          <w:jc w:val="center"/>
        </w:trPr>
        <w:tc>
          <w:tcPr>
            <w:tcW w:w="849" w:type="dxa"/>
            <w:vAlign w:val="center"/>
          </w:tcPr>
          <w:p w:rsidR="00BA5B5F" w:rsidRDefault="00BA5B5F" w:rsidP="00B14CF3">
            <w:pPr>
              <w:jc w:val="center"/>
              <w:rPr>
                <w:sz w:val="24"/>
                <w:szCs w:val="24"/>
              </w:rPr>
            </w:pPr>
            <w:r>
              <w:rPr>
                <w:sz w:val="24"/>
                <w:szCs w:val="24"/>
              </w:rPr>
              <w:t>1</w:t>
            </w:r>
          </w:p>
        </w:tc>
        <w:tc>
          <w:tcPr>
            <w:tcW w:w="1134" w:type="dxa"/>
            <w:vAlign w:val="center"/>
          </w:tcPr>
          <w:p w:rsidR="00BA5B5F" w:rsidRDefault="00BA5B5F" w:rsidP="00B14CF3">
            <w:pPr>
              <w:jc w:val="center"/>
              <w:rPr>
                <w:sz w:val="24"/>
                <w:szCs w:val="24"/>
              </w:rPr>
            </w:pPr>
            <w:r>
              <w:rPr>
                <w:sz w:val="24"/>
                <w:szCs w:val="24"/>
              </w:rPr>
              <w:t>$5000</w:t>
            </w:r>
          </w:p>
        </w:tc>
        <w:tc>
          <w:tcPr>
            <w:tcW w:w="3629" w:type="dxa"/>
            <w:vAlign w:val="center"/>
          </w:tcPr>
          <w:p w:rsidR="00BA5B5F" w:rsidRPr="00BA5B5F" w:rsidRDefault="00BA5B5F" w:rsidP="001B45B9">
            <w:pPr>
              <w:jc w:val="center"/>
              <w:rPr>
                <w:sz w:val="20"/>
                <w:szCs w:val="20"/>
              </w:rPr>
            </w:pPr>
            <m:oMathPara>
              <m:oMath>
                <m:r>
                  <w:rPr>
                    <w:rFonts w:ascii="Cambria Math" w:hAnsi="Cambria Math"/>
                    <w:sz w:val="20"/>
                    <w:szCs w:val="20"/>
                  </w:rPr>
                  <m:t>7.8% of $5000=5000×</m:t>
                </m:r>
                <m:f>
                  <m:fPr>
                    <m:ctrlPr>
                      <w:rPr>
                        <w:rFonts w:ascii="Cambria Math" w:hAnsi="Cambria Math"/>
                        <w:i/>
                        <w:sz w:val="20"/>
                        <w:szCs w:val="20"/>
                      </w:rPr>
                    </m:ctrlPr>
                  </m:fPr>
                  <m:num>
                    <m:r>
                      <w:rPr>
                        <w:rFonts w:ascii="Cambria Math" w:hAnsi="Cambria Math"/>
                        <w:sz w:val="20"/>
                        <w:szCs w:val="20"/>
                      </w:rPr>
                      <m:t>7.8</m:t>
                    </m:r>
                  </m:num>
                  <m:den>
                    <m:r>
                      <w:rPr>
                        <w:rFonts w:ascii="Cambria Math" w:hAnsi="Cambria Math"/>
                        <w:sz w:val="20"/>
                        <w:szCs w:val="20"/>
                      </w:rPr>
                      <m:t>100</m:t>
                    </m:r>
                  </m:den>
                </m:f>
                <m:r>
                  <w:rPr>
                    <w:rFonts w:ascii="Cambria Math" w:hAnsi="Cambria Math"/>
                    <w:sz w:val="20"/>
                    <w:szCs w:val="20"/>
                  </w:rPr>
                  <m:t>=$390</m:t>
                </m:r>
              </m:oMath>
            </m:oMathPara>
          </w:p>
        </w:tc>
        <w:tc>
          <w:tcPr>
            <w:tcW w:w="3402" w:type="dxa"/>
            <w:vAlign w:val="center"/>
          </w:tcPr>
          <w:p w:rsidR="00BA5B5F" w:rsidRDefault="0090042B" w:rsidP="00B14CF3">
            <w:pPr>
              <w:jc w:val="center"/>
              <w:rPr>
                <w:sz w:val="24"/>
                <w:szCs w:val="24"/>
              </w:rPr>
            </w:pPr>
            <m:oMathPara>
              <m:oMath>
                <m:r>
                  <w:rPr>
                    <w:rFonts w:ascii="Cambria Math" w:hAnsi="Cambria Math"/>
                    <w:sz w:val="20"/>
                    <w:szCs w:val="20"/>
                  </w:rPr>
                  <m:t>5000×</m:t>
                </m:r>
                <m:f>
                  <m:fPr>
                    <m:ctrlPr>
                      <w:rPr>
                        <w:rFonts w:ascii="Cambria Math" w:hAnsi="Cambria Math"/>
                        <w:i/>
                        <w:sz w:val="20"/>
                        <w:szCs w:val="20"/>
                      </w:rPr>
                    </m:ctrlPr>
                  </m:fPr>
                  <m:num>
                    <m:r>
                      <w:rPr>
                        <w:rFonts w:ascii="Cambria Math" w:hAnsi="Cambria Math"/>
                        <w:sz w:val="20"/>
                        <w:szCs w:val="20"/>
                      </w:rPr>
                      <m:t>7.8</m:t>
                    </m:r>
                  </m:num>
                  <m:den>
                    <m:r>
                      <w:rPr>
                        <w:rFonts w:ascii="Cambria Math" w:hAnsi="Cambria Math"/>
                        <w:sz w:val="20"/>
                        <w:szCs w:val="20"/>
                      </w:rPr>
                      <m:t>100</m:t>
                    </m:r>
                  </m:den>
                </m:f>
                <m:r>
                  <w:rPr>
                    <w:rFonts w:ascii="Cambria Math" w:hAnsi="Cambria Math"/>
                    <w:sz w:val="20"/>
                    <w:szCs w:val="20"/>
                  </w:rPr>
                  <m:t>×1=$390</m:t>
                </m:r>
              </m:oMath>
            </m:oMathPara>
          </w:p>
        </w:tc>
      </w:tr>
      <w:tr w:rsidR="00BA5B5F" w:rsidTr="00195200">
        <w:trPr>
          <w:trHeight w:val="567"/>
          <w:jc w:val="center"/>
        </w:trPr>
        <w:tc>
          <w:tcPr>
            <w:tcW w:w="849" w:type="dxa"/>
            <w:vAlign w:val="center"/>
          </w:tcPr>
          <w:p w:rsidR="00BA5B5F" w:rsidRDefault="00BA5B5F" w:rsidP="00BA5B5F">
            <w:pPr>
              <w:jc w:val="center"/>
              <w:rPr>
                <w:sz w:val="24"/>
                <w:szCs w:val="24"/>
              </w:rPr>
            </w:pPr>
            <w:r>
              <w:rPr>
                <w:sz w:val="24"/>
                <w:szCs w:val="24"/>
              </w:rPr>
              <w:t>2</w:t>
            </w:r>
          </w:p>
        </w:tc>
        <w:tc>
          <w:tcPr>
            <w:tcW w:w="1134" w:type="dxa"/>
            <w:vAlign w:val="center"/>
          </w:tcPr>
          <w:p w:rsidR="00BA5B5F" w:rsidRDefault="00BA5B5F" w:rsidP="00BA5B5F">
            <w:pPr>
              <w:jc w:val="center"/>
              <w:rPr>
                <w:sz w:val="24"/>
                <w:szCs w:val="24"/>
              </w:rPr>
            </w:pPr>
            <w:r>
              <w:rPr>
                <w:sz w:val="24"/>
                <w:szCs w:val="24"/>
              </w:rPr>
              <w:t>$5000</w:t>
            </w:r>
          </w:p>
        </w:tc>
        <w:tc>
          <w:tcPr>
            <w:tcW w:w="3629" w:type="dxa"/>
            <w:vAlign w:val="center"/>
          </w:tcPr>
          <w:p w:rsidR="00BA5B5F" w:rsidRPr="00BA5B5F" w:rsidRDefault="001B45B9" w:rsidP="00BA5B5F">
            <w:pPr>
              <w:jc w:val="center"/>
              <w:rPr>
                <w:sz w:val="20"/>
                <w:szCs w:val="20"/>
              </w:rPr>
            </w:pPr>
            <m:oMathPara>
              <m:oMath>
                <m:r>
                  <w:rPr>
                    <w:rFonts w:ascii="Cambria Math" w:hAnsi="Cambria Math"/>
                    <w:sz w:val="20"/>
                    <w:szCs w:val="20"/>
                  </w:rPr>
                  <m:t>7.8% of $5000=5000×</m:t>
                </m:r>
                <m:f>
                  <m:fPr>
                    <m:ctrlPr>
                      <w:rPr>
                        <w:rFonts w:ascii="Cambria Math" w:hAnsi="Cambria Math"/>
                        <w:i/>
                        <w:sz w:val="20"/>
                        <w:szCs w:val="20"/>
                      </w:rPr>
                    </m:ctrlPr>
                  </m:fPr>
                  <m:num>
                    <m:r>
                      <w:rPr>
                        <w:rFonts w:ascii="Cambria Math" w:hAnsi="Cambria Math"/>
                        <w:sz w:val="20"/>
                        <w:szCs w:val="20"/>
                      </w:rPr>
                      <m:t>7.8</m:t>
                    </m:r>
                  </m:num>
                  <m:den>
                    <m:r>
                      <w:rPr>
                        <w:rFonts w:ascii="Cambria Math" w:hAnsi="Cambria Math"/>
                        <w:sz w:val="20"/>
                        <w:szCs w:val="20"/>
                      </w:rPr>
                      <m:t>100</m:t>
                    </m:r>
                  </m:den>
                </m:f>
                <m:r>
                  <w:rPr>
                    <w:rFonts w:ascii="Cambria Math" w:hAnsi="Cambria Math"/>
                    <w:sz w:val="20"/>
                    <w:szCs w:val="20"/>
                  </w:rPr>
                  <m:t>=$390</m:t>
                </m:r>
              </m:oMath>
            </m:oMathPara>
          </w:p>
        </w:tc>
        <w:tc>
          <w:tcPr>
            <w:tcW w:w="3402" w:type="dxa"/>
            <w:vAlign w:val="center"/>
          </w:tcPr>
          <w:p w:rsidR="00BA5B5F" w:rsidRDefault="0090042B" w:rsidP="00195200">
            <w:pPr>
              <w:jc w:val="center"/>
              <w:rPr>
                <w:sz w:val="24"/>
                <w:szCs w:val="24"/>
              </w:rPr>
            </w:pPr>
            <m:oMathPara>
              <m:oMath>
                <m:r>
                  <w:rPr>
                    <w:rFonts w:ascii="Cambria Math" w:hAnsi="Cambria Math"/>
                    <w:sz w:val="20"/>
                    <w:szCs w:val="20"/>
                  </w:rPr>
                  <m:t>5000×</m:t>
                </m:r>
                <m:f>
                  <m:fPr>
                    <m:ctrlPr>
                      <w:rPr>
                        <w:rFonts w:ascii="Cambria Math" w:hAnsi="Cambria Math"/>
                        <w:i/>
                        <w:sz w:val="20"/>
                        <w:szCs w:val="20"/>
                      </w:rPr>
                    </m:ctrlPr>
                  </m:fPr>
                  <m:num>
                    <m:r>
                      <w:rPr>
                        <w:rFonts w:ascii="Cambria Math" w:hAnsi="Cambria Math"/>
                        <w:sz w:val="20"/>
                        <w:szCs w:val="20"/>
                      </w:rPr>
                      <m:t>7.8</m:t>
                    </m:r>
                  </m:num>
                  <m:den>
                    <m:r>
                      <w:rPr>
                        <w:rFonts w:ascii="Cambria Math" w:hAnsi="Cambria Math"/>
                        <w:sz w:val="20"/>
                        <w:szCs w:val="20"/>
                      </w:rPr>
                      <m:t>100</m:t>
                    </m:r>
                  </m:den>
                </m:f>
                <m:r>
                  <w:rPr>
                    <w:rFonts w:ascii="Cambria Math" w:hAnsi="Cambria Math"/>
                    <w:sz w:val="20"/>
                    <w:szCs w:val="20"/>
                  </w:rPr>
                  <m:t>×2=$780</m:t>
                </m:r>
              </m:oMath>
            </m:oMathPara>
          </w:p>
        </w:tc>
      </w:tr>
      <w:tr w:rsidR="00BA5B5F" w:rsidTr="00195200">
        <w:trPr>
          <w:trHeight w:val="567"/>
          <w:jc w:val="center"/>
        </w:trPr>
        <w:tc>
          <w:tcPr>
            <w:tcW w:w="849" w:type="dxa"/>
            <w:vAlign w:val="center"/>
          </w:tcPr>
          <w:p w:rsidR="00BA5B5F" w:rsidRDefault="00BA5B5F" w:rsidP="00BA5B5F">
            <w:pPr>
              <w:jc w:val="center"/>
              <w:rPr>
                <w:sz w:val="24"/>
                <w:szCs w:val="24"/>
              </w:rPr>
            </w:pPr>
            <w:r>
              <w:rPr>
                <w:sz w:val="24"/>
                <w:szCs w:val="24"/>
              </w:rPr>
              <w:t>3</w:t>
            </w:r>
          </w:p>
        </w:tc>
        <w:tc>
          <w:tcPr>
            <w:tcW w:w="1134" w:type="dxa"/>
            <w:vAlign w:val="center"/>
          </w:tcPr>
          <w:p w:rsidR="00BA5B5F" w:rsidRDefault="00BA5B5F" w:rsidP="00BA5B5F">
            <w:pPr>
              <w:jc w:val="center"/>
              <w:rPr>
                <w:sz w:val="24"/>
                <w:szCs w:val="24"/>
              </w:rPr>
            </w:pPr>
            <w:r>
              <w:rPr>
                <w:sz w:val="24"/>
                <w:szCs w:val="24"/>
              </w:rPr>
              <w:t>$5000</w:t>
            </w:r>
          </w:p>
        </w:tc>
        <w:tc>
          <w:tcPr>
            <w:tcW w:w="3629" w:type="dxa"/>
            <w:vAlign w:val="center"/>
          </w:tcPr>
          <w:p w:rsidR="00BA5B5F" w:rsidRPr="00BA5B5F" w:rsidRDefault="001B45B9" w:rsidP="00BA5B5F">
            <w:pPr>
              <w:jc w:val="center"/>
              <w:rPr>
                <w:sz w:val="20"/>
                <w:szCs w:val="20"/>
              </w:rPr>
            </w:pPr>
            <m:oMathPara>
              <m:oMath>
                <m:r>
                  <w:rPr>
                    <w:rFonts w:ascii="Cambria Math" w:hAnsi="Cambria Math"/>
                    <w:sz w:val="20"/>
                    <w:szCs w:val="20"/>
                  </w:rPr>
                  <m:t>7.8% of $5000=5000×</m:t>
                </m:r>
                <m:f>
                  <m:fPr>
                    <m:ctrlPr>
                      <w:rPr>
                        <w:rFonts w:ascii="Cambria Math" w:hAnsi="Cambria Math"/>
                        <w:i/>
                        <w:sz w:val="20"/>
                        <w:szCs w:val="20"/>
                      </w:rPr>
                    </m:ctrlPr>
                  </m:fPr>
                  <m:num>
                    <m:r>
                      <w:rPr>
                        <w:rFonts w:ascii="Cambria Math" w:hAnsi="Cambria Math"/>
                        <w:sz w:val="20"/>
                        <w:szCs w:val="20"/>
                      </w:rPr>
                      <m:t>7.8</m:t>
                    </m:r>
                  </m:num>
                  <m:den>
                    <m:r>
                      <w:rPr>
                        <w:rFonts w:ascii="Cambria Math" w:hAnsi="Cambria Math"/>
                        <w:sz w:val="20"/>
                        <w:szCs w:val="20"/>
                      </w:rPr>
                      <m:t>100</m:t>
                    </m:r>
                  </m:den>
                </m:f>
                <m:r>
                  <w:rPr>
                    <w:rFonts w:ascii="Cambria Math" w:hAnsi="Cambria Math"/>
                    <w:sz w:val="20"/>
                    <w:szCs w:val="20"/>
                  </w:rPr>
                  <m:t>=$390</m:t>
                </m:r>
              </m:oMath>
            </m:oMathPara>
          </w:p>
        </w:tc>
        <w:tc>
          <w:tcPr>
            <w:tcW w:w="3402" w:type="dxa"/>
            <w:vAlign w:val="center"/>
          </w:tcPr>
          <w:p w:rsidR="00BA5B5F" w:rsidRDefault="00195200" w:rsidP="00BA5B5F">
            <w:pPr>
              <w:jc w:val="center"/>
              <w:rPr>
                <w:sz w:val="24"/>
                <w:szCs w:val="24"/>
              </w:rPr>
            </w:pPr>
            <m:oMathPara>
              <m:oMath>
                <m:r>
                  <w:rPr>
                    <w:rFonts w:ascii="Cambria Math" w:hAnsi="Cambria Math"/>
                    <w:sz w:val="20"/>
                    <w:szCs w:val="20"/>
                  </w:rPr>
                  <m:t>5000×</m:t>
                </m:r>
                <m:f>
                  <m:fPr>
                    <m:ctrlPr>
                      <w:rPr>
                        <w:rFonts w:ascii="Cambria Math" w:hAnsi="Cambria Math"/>
                        <w:i/>
                        <w:sz w:val="20"/>
                        <w:szCs w:val="20"/>
                      </w:rPr>
                    </m:ctrlPr>
                  </m:fPr>
                  <m:num>
                    <m:r>
                      <w:rPr>
                        <w:rFonts w:ascii="Cambria Math" w:hAnsi="Cambria Math"/>
                        <w:sz w:val="20"/>
                        <w:szCs w:val="20"/>
                      </w:rPr>
                      <m:t>7.8</m:t>
                    </m:r>
                  </m:num>
                  <m:den>
                    <m:r>
                      <w:rPr>
                        <w:rFonts w:ascii="Cambria Math" w:hAnsi="Cambria Math"/>
                        <w:sz w:val="20"/>
                        <w:szCs w:val="20"/>
                      </w:rPr>
                      <m:t>100</m:t>
                    </m:r>
                  </m:den>
                </m:f>
                <m:r>
                  <w:rPr>
                    <w:rFonts w:ascii="Cambria Math" w:hAnsi="Cambria Math"/>
                    <w:sz w:val="20"/>
                    <w:szCs w:val="20"/>
                  </w:rPr>
                  <m:t>×3=$1170</m:t>
                </m:r>
              </m:oMath>
            </m:oMathPara>
          </w:p>
        </w:tc>
      </w:tr>
      <w:tr w:rsidR="00BA5B5F" w:rsidTr="00195200">
        <w:trPr>
          <w:trHeight w:val="567"/>
          <w:jc w:val="center"/>
        </w:trPr>
        <w:tc>
          <w:tcPr>
            <w:tcW w:w="849" w:type="dxa"/>
            <w:vAlign w:val="center"/>
          </w:tcPr>
          <w:p w:rsidR="00BA5B5F" w:rsidRDefault="00BA5B5F" w:rsidP="00BA5B5F">
            <w:pPr>
              <w:jc w:val="center"/>
              <w:rPr>
                <w:sz w:val="24"/>
                <w:szCs w:val="24"/>
              </w:rPr>
            </w:pPr>
            <w:r>
              <w:rPr>
                <w:sz w:val="24"/>
                <w:szCs w:val="24"/>
              </w:rPr>
              <w:t>4</w:t>
            </w:r>
          </w:p>
        </w:tc>
        <w:tc>
          <w:tcPr>
            <w:tcW w:w="1134" w:type="dxa"/>
            <w:vAlign w:val="center"/>
          </w:tcPr>
          <w:p w:rsidR="00BA5B5F" w:rsidRDefault="00BA5B5F" w:rsidP="00BA5B5F">
            <w:pPr>
              <w:jc w:val="center"/>
              <w:rPr>
                <w:sz w:val="24"/>
                <w:szCs w:val="24"/>
              </w:rPr>
            </w:pPr>
            <w:r>
              <w:rPr>
                <w:sz w:val="24"/>
                <w:szCs w:val="24"/>
              </w:rPr>
              <w:t>$5000</w:t>
            </w:r>
          </w:p>
        </w:tc>
        <w:tc>
          <w:tcPr>
            <w:tcW w:w="3629" w:type="dxa"/>
            <w:vAlign w:val="center"/>
          </w:tcPr>
          <w:p w:rsidR="00BA5B5F" w:rsidRPr="00BA5B5F" w:rsidRDefault="001B45B9" w:rsidP="00BA5B5F">
            <w:pPr>
              <w:jc w:val="center"/>
              <w:rPr>
                <w:sz w:val="20"/>
                <w:szCs w:val="20"/>
              </w:rPr>
            </w:pPr>
            <m:oMathPara>
              <m:oMath>
                <m:r>
                  <w:rPr>
                    <w:rFonts w:ascii="Cambria Math" w:hAnsi="Cambria Math"/>
                    <w:sz w:val="20"/>
                    <w:szCs w:val="20"/>
                  </w:rPr>
                  <m:t>7.8% of $5000=5000×</m:t>
                </m:r>
                <m:f>
                  <m:fPr>
                    <m:ctrlPr>
                      <w:rPr>
                        <w:rFonts w:ascii="Cambria Math" w:hAnsi="Cambria Math"/>
                        <w:i/>
                        <w:sz w:val="20"/>
                        <w:szCs w:val="20"/>
                      </w:rPr>
                    </m:ctrlPr>
                  </m:fPr>
                  <m:num>
                    <m:r>
                      <w:rPr>
                        <w:rFonts w:ascii="Cambria Math" w:hAnsi="Cambria Math"/>
                        <w:sz w:val="20"/>
                        <w:szCs w:val="20"/>
                      </w:rPr>
                      <m:t>7.8</m:t>
                    </m:r>
                  </m:num>
                  <m:den>
                    <m:r>
                      <w:rPr>
                        <w:rFonts w:ascii="Cambria Math" w:hAnsi="Cambria Math"/>
                        <w:sz w:val="20"/>
                        <w:szCs w:val="20"/>
                      </w:rPr>
                      <m:t>100</m:t>
                    </m:r>
                  </m:den>
                </m:f>
                <m:r>
                  <w:rPr>
                    <w:rFonts w:ascii="Cambria Math" w:hAnsi="Cambria Math"/>
                    <w:sz w:val="20"/>
                    <w:szCs w:val="20"/>
                  </w:rPr>
                  <m:t>=$390</m:t>
                </m:r>
              </m:oMath>
            </m:oMathPara>
          </w:p>
        </w:tc>
        <w:tc>
          <w:tcPr>
            <w:tcW w:w="3402" w:type="dxa"/>
            <w:vAlign w:val="center"/>
          </w:tcPr>
          <w:p w:rsidR="00BA5B5F" w:rsidRDefault="00195200" w:rsidP="00195200">
            <w:pPr>
              <w:jc w:val="center"/>
              <w:rPr>
                <w:sz w:val="24"/>
                <w:szCs w:val="24"/>
              </w:rPr>
            </w:pPr>
            <m:oMathPara>
              <m:oMath>
                <m:r>
                  <w:rPr>
                    <w:rFonts w:ascii="Cambria Math" w:hAnsi="Cambria Math"/>
                    <w:sz w:val="20"/>
                    <w:szCs w:val="20"/>
                  </w:rPr>
                  <m:t>5000×</m:t>
                </m:r>
                <m:f>
                  <m:fPr>
                    <m:ctrlPr>
                      <w:rPr>
                        <w:rFonts w:ascii="Cambria Math" w:hAnsi="Cambria Math"/>
                        <w:i/>
                        <w:sz w:val="20"/>
                        <w:szCs w:val="20"/>
                      </w:rPr>
                    </m:ctrlPr>
                  </m:fPr>
                  <m:num>
                    <m:r>
                      <w:rPr>
                        <w:rFonts w:ascii="Cambria Math" w:hAnsi="Cambria Math"/>
                        <w:sz w:val="20"/>
                        <w:szCs w:val="20"/>
                      </w:rPr>
                      <m:t>7.8</m:t>
                    </m:r>
                  </m:num>
                  <m:den>
                    <m:r>
                      <w:rPr>
                        <w:rFonts w:ascii="Cambria Math" w:hAnsi="Cambria Math"/>
                        <w:sz w:val="20"/>
                        <w:szCs w:val="20"/>
                      </w:rPr>
                      <m:t>100</m:t>
                    </m:r>
                  </m:den>
                </m:f>
                <m:r>
                  <w:rPr>
                    <w:rFonts w:ascii="Cambria Math" w:hAnsi="Cambria Math"/>
                    <w:sz w:val="20"/>
                    <w:szCs w:val="20"/>
                  </w:rPr>
                  <m:t>×4=$1560</m:t>
                </m:r>
              </m:oMath>
            </m:oMathPara>
          </w:p>
        </w:tc>
      </w:tr>
      <w:tr w:rsidR="00BA5B5F" w:rsidTr="00195200">
        <w:trPr>
          <w:trHeight w:val="567"/>
          <w:jc w:val="center"/>
        </w:trPr>
        <w:tc>
          <w:tcPr>
            <w:tcW w:w="849" w:type="dxa"/>
            <w:vAlign w:val="center"/>
          </w:tcPr>
          <w:p w:rsidR="00BA5B5F" w:rsidRDefault="00BA5B5F" w:rsidP="00BA5B5F">
            <w:pPr>
              <w:jc w:val="center"/>
              <w:rPr>
                <w:sz w:val="24"/>
                <w:szCs w:val="24"/>
              </w:rPr>
            </w:pPr>
            <w:r>
              <w:rPr>
                <w:sz w:val="24"/>
                <w:szCs w:val="24"/>
              </w:rPr>
              <w:t>5</w:t>
            </w:r>
          </w:p>
        </w:tc>
        <w:tc>
          <w:tcPr>
            <w:tcW w:w="1134" w:type="dxa"/>
            <w:vAlign w:val="center"/>
          </w:tcPr>
          <w:p w:rsidR="00BA5B5F" w:rsidRDefault="00BA5B5F" w:rsidP="00BA5B5F">
            <w:pPr>
              <w:jc w:val="center"/>
              <w:rPr>
                <w:sz w:val="24"/>
                <w:szCs w:val="24"/>
              </w:rPr>
            </w:pPr>
            <w:r>
              <w:rPr>
                <w:sz w:val="24"/>
                <w:szCs w:val="24"/>
              </w:rPr>
              <w:t>$5000</w:t>
            </w:r>
          </w:p>
        </w:tc>
        <w:tc>
          <w:tcPr>
            <w:tcW w:w="3629" w:type="dxa"/>
            <w:vAlign w:val="center"/>
          </w:tcPr>
          <w:p w:rsidR="00BA5B5F" w:rsidRPr="00BA5B5F" w:rsidRDefault="001B45B9" w:rsidP="00BA5B5F">
            <w:pPr>
              <w:jc w:val="center"/>
              <w:rPr>
                <w:sz w:val="20"/>
                <w:szCs w:val="20"/>
              </w:rPr>
            </w:pPr>
            <m:oMathPara>
              <m:oMath>
                <m:r>
                  <w:rPr>
                    <w:rFonts w:ascii="Cambria Math" w:hAnsi="Cambria Math"/>
                    <w:sz w:val="20"/>
                    <w:szCs w:val="20"/>
                  </w:rPr>
                  <m:t>7.8% of $5000=5000×</m:t>
                </m:r>
                <m:f>
                  <m:fPr>
                    <m:ctrlPr>
                      <w:rPr>
                        <w:rFonts w:ascii="Cambria Math" w:hAnsi="Cambria Math"/>
                        <w:i/>
                        <w:sz w:val="20"/>
                        <w:szCs w:val="20"/>
                      </w:rPr>
                    </m:ctrlPr>
                  </m:fPr>
                  <m:num>
                    <m:r>
                      <w:rPr>
                        <w:rFonts w:ascii="Cambria Math" w:hAnsi="Cambria Math"/>
                        <w:sz w:val="20"/>
                        <w:szCs w:val="20"/>
                      </w:rPr>
                      <m:t>7.8</m:t>
                    </m:r>
                  </m:num>
                  <m:den>
                    <m:r>
                      <w:rPr>
                        <w:rFonts w:ascii="Cambria Math" w:hAnsi="Cambria Math"/>
                        <w:sz w:val="20"/>
                        <w:szCs w:val="20"/>
                      </w:rPr>
                      <m:t>100</m:t>
                    </m:r>
                  </m:den>
                </m:f>
                <m:r>
                  <w:rPr>
                    <w:rFonts w:ascii="Cambria Math" w:hAnsi="Cambria Math"/>
                    <w:sz w:val="20"/>
                    <w:szCs w:val="20"/>
                  </w:rPr>
                  <m:t>=$390</m:t>
                </m:r>
              </m:oMath>
            </m:oMathPara>
          </w:p>
        </w:tc>
        <w:tc>
          <w:tcPr>
            <w:tcW w:w="3402" w:type="dxa"/>
            <w:vAlign w:val="center"/>
          </w:tcPr>
          <w:p w:rsidR="00BA5B5F" w:rsidRDefault="00195200" w:rsidP="00195200">
            <w:pPr>
              <w:jc w:val="center"/>
              <w:rPr>
                <w:sz w:val="24"/>
                <w:szCs w:val="24"/>
              </w:rPr>
            </w:pPr>
            <m:oMathPara>
              <m:oMath>
                <m:r>
                  <w:rPr>
                    <w:rFonts w:ascii="Cambria Math" w:hAnsi="Cambria Math"/>
                    <w:sz w:val="20"/>
                    <w:szCs w:val="20"/>
                  </w:rPr>
                  <m:t>5000×</m:t>
                </m:r>
                <m:f>
                  <m:fPr>
                    <m:ctrlPr>
                      <w:rPr>
                        <w:rFonts w:ascii="Cambria Math" w:hAnsi="Cambria Math"/>
                        <w:i/>
                        <w:sz w:val="20"/>
                        <w:szCs w:val="20"/>
                      </w:rPr>
                    </m:ctrlPr>
                  </m:fPr>
                  <m:num>
                    <m:r>
                      <w:rPr>
                        <w:rFonts w:ascii="Cambria Math" w:hAnsi="Cambria Math"/>
                        <w:sz w:val="20"/>
                        <w:szCs w:val="20"/>
                      </w:rPr>
                      <m:t>7.8</m:t>
                    </m:r>
                  </m:num>
                  <m:den>
                    <m:r>
                      <w:rPr>
                        <w:rFonts w:ascii="Cambria Math" w:hAnsi="Cambria Math"/>
                        <w:sz w:val="20"/>
                        <w:szCs w:val="20"/>
                      </w:rPr>
                      <m:t>100</m:t>
                    </m:r>
                  </m:den>
                </m:f>
                <m:r>
                  <w:rPr>
                    <w:rFonts w:ascii="Cambria Math" w:hAnsi="Cambria Math"/>
                    <w:sz w:val="20"/>
                    <w:szCs w:val="20"/>
                  </w:rPr>
                  <m:t>×5=$1950</m:t>
                </m:r>
              </m:oMath>
            </m:oMathPara>
          </w:p>
        </w:tc>
      </w:tr>
    </w:tbl>
    <w:p w:rsidR="00EC6CA6" w:rsidRDefault="00EC6CA6" w:rsidP="00EC6CA6">
      <w:pPr>
        <w:spacing w:after="0" w:line="240" w:lineRule="auto"/>
        <w:rPr>
          <w:sz w:val="24"/>
          <w:szCs w:val="24"/>
        </w:rPr>
      </w:pPr>
    </w:p>
    <w:p w:rsidR="00BA5B5F" w:rsidRPr="00EC6CA6" w:rsidRDefault="00EC6CA6">
      <w:pPr>
        <w:rPr>
          <w:sz w:val="24"/>
          <w:szCs w:val="24"/>
        </w:rPr>
      </w:pPr>
      <w:r w:rsidRPr="00EC6CA6">
        <w:rPr>
          <w:sz w:val="24"/>
          <w:szCs w:val="24"/>
        </w:rPr>
        <w:t xml:space="preserve">By observing how </w:t>
      </w:r>
      <w:r w:rsidR="00B14CF3">
        <w:rPr>
          <w:sz w:val="24"/>
          <w:szCs w:val="24"/>
        </w:rPr>
        <w:t>simple interest</w:t>
      </w:r>
      <w:r w:rsidRPr="00EC6CA6">
        <w:rPr>
          <w:sz w:val="24"/>
          <w:szCs w:val="24"/>
        </w:rPr>
        <w:t xml:space="preserve"> </w:t>
      </w:r>
      <w:proofErr w:type="gramStart"/>
      <w:r w:rsidRPr="00EC6CA6">
        <w:rPr>
          <w:sz w:val="24"/>
          <w:szCs w:val="24"/>
        </w:rPr>
        <w:t>is calculated</w:t>
      </w:r>
      <w:proofErr w:type="gramEnd"/>
      <w:r w:rsidRPr="00EC6CA6">
        <w:rPr>
          <w:sz w:val="24"/>
          <w:szCs w:val="24"/>
        </w:rPr>
        <w:t xml:space="preserve"> from the above table, we can see that </w:t>
      </w:r>
      <w:r w:rsidR="00B14CF3">
        <w:rPr>
          <w:sz w:val="24"/>
          <w:szCs w:val="24"/>
        </w:rPr>
        <w:t xml:space="preserve">under the Interest Accumulation column </w:t>
      </w:r>
      <w:r w:rsidRPr="00EC6CA6">
        <w:rPr>
          <w:sz w:val="24"/>
          <w:szCs w:val="24"/>
        </w:rPr>
        <w:t>it follows a general rule:</w:t>
      </w:r>
    </w:p>
    <w:p w:rsidR="00EC6CA6" w:rsidRDefault="00EC6CA6" w:rsidP="00EC6CA6">
      <w:pPr>
        <w:rPr>
          <w:rFonts w:eastAsiaTheme="minorEastAsia"/>
          <w:sz w:val="36"/>
          <w:szCs w:val="36"/>
        </w:rPr>
      </w:pPr>
      <w:r w:rsidRPr="00C228B0">
        <w:rPr>
          <w:sz w:val="24"/>
          <w:szCs w:val="24"/>
        </w:rPr>
        <w:t>Simple Interest =</w:t>
      </w:r>
      <w:r w:rsidRPr="00C228B0">
        <w:rPr>
          <w:sz w:val="40"/>
          <w:szCs w:val="40"/>
        </w:rPr>
        <w:t xml:space="preserve"> </w:t>
      </w:r>
      <w:r w:rsidRPr="00B377D0">
        <w:rPr>
          <w:b/>
          <w:i/>
          <w:sz w:val="32"/>
          <w:szCs w:val="32"/>
        </w:rPr>
        <w:t>I</w:t>
      </w:r>
      <w:r w:rsidRPr="00C228B0">
        <w:rPr>
          <w:sz w:val="40"/>
          <w:szCs w:val="40"/>
        </w:rPr>
        <w:t xml:space="preserve"> =</w:t>
      </w:r>
      <w:r>
        <w:t xml:space="preserve"> </w:t>
      </w:r>
      <m:oMath>
        <m:r>
          <w:rPr>
            <w:rFonts w:ascii="Cambria Math" w:hAnsi="Cambria Math"/>
          </w:rPr>
          <m:t>P×</m:t>
        </m:r>
        <m:f>
          <m:fPr>
            <m:ctrlPr>
              <w:rPr>
                <w:rFonts w:ascii="Cambria Math" w:hAnsi="Cambria Math"/>
                <w:i/>
              </w:rPr>
            </m:ctrlPr>
          </m:fPr>
          <m:num>
            <m:r>
              <w:rPr>
                <w:rFonts w:ascii="Cambria Math" w:hAnsi="Cambria Math"/>
              </w:rPr>
              <m:t>r</m:t>
            </m:r>
          </m:num>
          <m:den>
            <m:r>
              <w:rPr>
                <w:rFonts w:ascii="Cambria Math" w:hAnsi="Cambria Math"/>
              </w:rPr>
              <m:t>100</m:t>
            </m:r>
          </m:den>
        </m:f>
        <m:r>
          <w:rPr>
            <w:rFonts w:ascii="Cambria Math" w:hAnsi="Cambria Math"/>
          </w:rPr>
          <m:t>×T=</m:t>
        </m:r>
        <m:f>
          <m:fPr>
            <m:ctrlPr>
              <w:rPr>
                <w:rFonts w:ascii="Cambria Math" w:hAnsi="Cambria Math"/>
                <w:i/>
                <w:sz w:val="40"/>
                <w:szCs w:val="40"/>
              </w:rPr>
            </m:ctrlPr>
          </m:fPr>
          <m:num>
            <m:r>
              <w:rPr>
                <w:rFonts w:ascii="Cambria Math" w:hAnsi="Cambria Math"/>
                <w:sz w:val="40"/>
                <w:szCs w:val="40"/>
              </w:rPr>
              <m:t>PrT</m:t>
            </m:r>
          </m:num>
          <m:den>
            <m:r>
              <w:rPr>
                <w:rFonts w:ascii="Cambria Math" w:hAnsi="Cambria Math"/>
                <w:sz w:val="40"/>
                <w:szCs w:val="40"/>
              </w:rPr>
              <m:t>100</m:t>
            </m:r>
          </m:den>
        </m:f>
      </m:oMath>
    </w:p>
    <w:p w:rsidR="00EC6CA6" w:rsidRPr="00C228B0" w:rsidRDefault="00EC6CA6" w:rsidP="00EC6CA6">
      <w:pPr>
        <w:spacing w:after="0" w:line="360" w:lineRule="auto"/>
        <w:rPr>
          <w:rFonts w:eastAsiaTheme="minorEastAsia"/>
          <w:sz w:val="24"/>
          <w:szCs w:val="24"/>
        </w:rPr>
      </w:pPr>
      <w:r w:rsidRPr="00C228B0">
        <w:rPr>
          <w:rFonts w:eastAsiaTheme="minorEastAsia"/>
          <w:sz w:val="24"/>
          <w:szCs w:val="24"/>
        </w:rPr>
        <w:t>Where</w:t>
      </w:r>
      <w:r w:rsidRPr="00C228B0">
        <w:rPr>
          <w:rFonts w:eastAsiaTheme="minorEastAsia"/>
          <w:sz w:val="24"/>
          <w:szCs w:val="24"/>
        </w:rPr>
        <w:tab/>
      </w:r>
      <w:r w:rsidRPr="00C228B0">
        <w:rPr>
          <w:rFonts w:eastAsiaTheme="minorEastAsia"/>
          <w:sz w:val="24"/>
          <w:szCs w:val="24"/>
        </w:rPr>
        <w:tab/>
      </w:r>
      <w:r w:rsidRPr="00C228B0">
        <w:rPr>
          <w:rFonts w:eastAsiaTheme="minorEastAsia"/>
          <w:b/>
          <w:i/>
          <w:sz w:val="24"/>
          <w:szCs w:val="24"/>
        </w:rPr>
        <w:t>I</w:t>
      </w:r>
      <w:r w:rsidRPr="00C228B0">
        <w:rPr>
          <w:rFonts w:eastAsiaTheme="minorEastAsia"/>
          <w:sz w:val="24"/>
          <w:szCs w:val="24"/>
        </w:rPr>
        <w:t xml:space="preserve"> = </w:t>
      </w:r>
      <w:r>
        <w:rPr>
          <w:rFonts w:eastAsiaTheme="minorEastAsia"/>
          <w:sz w:val="24"/>
          <w:szCs w:val="24"/>
        </w:rPr>
        <w:t>the amount of interest earned</w:t>
      </w:r>
      <w:r w:rsidR="009D1214">
        <w:rPr>
          <w:rFonts w:eastAsiaTheme="minorEastAsia"/>
          <w:sz w:val="24"/>
          <w:szCs w:val="24"/>
        </w:rPr>
        <w:t xml:space="preserve"> or owe</w:t>
      </w:r>
      <w:r w:rsidRPr="00C228B0">
        <w:rPr>
          <w:rFonts w:eastAsiaTheme="minorEastAsia"/>
          <w:sz w:val="24"/>
          <w:szCs w:val="24"/>
        </w:rPr>
        <w:t xml:space="preserve"> ($)</w:t>
      </w:r>
    </w:p>
    <w:p w:rsidR="00EC6CA6" w:rsidRPr="00C228B0" w:rsidRDefault="00EC6CA6" w:rsidP="00EC6CA6">
      <w:pPr>
        <w:spacing w:after="0" w:line="360" w:lineRule="auto"/>
        <w:rPr>
          <w:rFonts w:eastAsiaTheme="minorEastAsia"/>
          <w:sz w:val="24"/>
          <w:szCs w:val="24"/>
        </w:rPr>
      </w:pPr>
      <w:r w:rsidRPr="00C228B0">
        <w:rPr>
          <w:rFonts w:eastAsiaTheme="minorEastAsia"/>
          <w:sz w:val="24"/>
          <w:szCs w:val="24"/>
        </w:rPr>
        <w:tab/>
      </w:r>
      <w:r w:rsidRPr="00C228B0">
        <w:rPr>
          <w:rFonts w:eastAsiaTheme="minorEastAsia"/>
          <w:sz w:val="24"/>
          <w:szCs w:val="24"/>
        </w:rPr>
        <w:tab/>
      </w:r>
      <w:r w:rsidRPr="00C228B0">
        <w:rPr>
          <w:rFonts w:eastAsiaTheme="minorEastAsia"/>
          <w:b/>
          <w:i/>
          <w:sz w:val="24"/>
          <w:szCs w:val="24"/>
        </w:rPr>
        <w:t>P</w:t>
      </w:r>
      <w:r w:rsidRPr="00C228B0">
        <w:rPr>
          <w:rFonts w:eastAsiaTheme="minorEastAsia"/>
          <w:sz w:val="24"/>
          <w:szCs w:val="24"/>
        </w:rPr>
        <w:t xml:space="preserve"> = Principal – amount of money </w:t>
      </w:r>
      <w:r w:rsidR="009D1214">
        <w:rPr>
          <w:rFonts w:eastAsiaTheme="minorEastAsia"/>
          <w:sz w:val="24"/>
          <w:szCs w:val="24"/>
        </w:rPr>
        <w:t xml:space="preserve">invested </w:t>
      </w:r>
      <w:r w:rsidRPr="00C228B0">
        <w:rPr>
          <w:rFonts w:eastAsiaTheme="minorEastAsia"/>
          <w:sz w:val="24"/>
          <w:szCs w:val="24"/>
        </w:rPr>
        <w:t xml:space="preserve">or </w:t>
      </w:r>
      <w:r w:rsidR="009D1214">
        <w:rPr>
          <w:rFonts w:eastAsiaTheme="minorEastAsia"/>
          <w:sz w:val="24"/>
          <w:szCs w:val="24"/>
        </w:rPr>
        <w:t>borrowed</w:t>
      </w:r>
      <w:r w:rsidRPr="00C228B0">
        <w:rPr>
          <w:rFonts w:eastAsiaTheme="minorEastAsia"/>
          <w:sz w:val="24"/>
          <w:szCs w:val="24"/>
        </w:rPr>
        <w:t xml:space="preserve"> ($)</w:t>
      </w:r>
    </w:p>
    <w:p w:rsidR="00EC6CA6" w:rsidRPr="00C228B0" w:rsidRDefault="00EC6CA6" w:rsidP="00EC6CA6">
      <w:pPr>
        <w:spacing w:after="0" w:line="360" w:lineRule="auto"/>
        <w:rPr>
          <w:rFonts w:eastAsiaTheme="minorEastAsia"/>
          <w:sz w:val="24"/>
          <w:szCs w:val="24"/>
        </w:rPr>
      </w:pPr>
      <w:r w:rsidRPr="00C228B0">
        <w:rPr>
          <w:rFonts w:eastAsiaTheme="minorEastAsia"/>
          <w:sz w:val="24"/>
          <w:szCs w:val="24"/>
        </w:rPr>
        <w:tab/>
      </w:r>
      <w:r w:rsidRPr="00C228B0">
        <w:rPr>
          <w:rFonts w:eastAsiaTheme="minorEastAsia"/>
          <w:sz w:val="24"/>
          <w:szCs w:val="24"/>
        </w:rPr>
        <w:tab/>
      </w:r>
      <w:r w:rsidRPr="00C228B0">
        <w:rPr>
          <w:rFonts w:eastAsiaTheme="minorEastAsia"/>
          <w:b/>
          <w:i/>
          <w:sz w:val="24"/>
          <w:szCs w:val="24"/>
        </w:rPr>
        <w:t>r</w:t>
      </w:r>
      <w:r w:rsidRPr="00C228B0">
        <w:rPr>
          <w:rFonts w:eastAsiaTheme="minorEastAsia"/>
          <w:sz w:val="24"/>
          <w:szCs w:val="24"/>
        </w:rPr>
        <w:t xml:space="preserve"> = Rate of the interest per year or per annum (pa) (%)</w:t>
      </w:r>
    </w:p>
    <w:p w:rsidR="00EC6CA6" w:rsidRDefault="00EC6CA6" w:rsidP="00EC6CA6">
      <w:pPr>
        <w:spacing w:after="0" w:line="360" w:lineRule="auto"/>
        <w:rPr>
          <w:rFonts w:eastAsiaTheme="minorEastAsia"/>
          <w:sz w:val="24"/>
          <w:szCs w:val="24"/>
        </w:rPr>
      </w:pPr>
      <w:r w:rsidRPr="00C228B0">
        <w:rPr>
          <w:rFonts w:eastAsiaTheme="minorEastAsia"/>
          <w:sz w:val="24"/>
          <w:szCs w:val="24"/>
        </w:rPr>
        <w:tab/>
      </w:r>
      <w:r w:rsidRPr="00C228B0">
        <w:rPr>
          <w:rFonts w:eastAsiaTheme="minorEastAsia"/>
          <w:sz w:val="24"/>
          <w:szCs w:val="24"/>
        </w:rPr>
        <w:tab/>
      </w:r>
      <w:r w:rsidRPr="00C228B0">
        <w:rPr>
          <w:rFonts w:eastAsiaTheme="minorEastAsia"/>
          <w:b/>
          <w:i/>
          <w:sz w:val="24"/>
          <w:szCs w:val="24"/>
        </w:rPr>
        <w:t>T</w:t>
      </w:r>
      <w:r w:rsidRPr="00C228B0">
        <w:rPr>
          <w:rFonts w:eastAsiaTheme="minorEastAsia"/>
          <w:sz w:val="24"/>
          <w:szCs w:val="24"/>
        </w:rPr>
        <w:t xml:space="preserve"> = Term </w:t>
      </w:r>
      <w:r>
        <w:rPr>
          <w:rFonts w:eastAsiaTheme="minorEastAsia"/>
          <w:sz w:val="24"/>
          <w:szCs w:val="24"/>
        </w:rPr>
        <w:t>- borrowed or investment period</w:t>
      </w:r>
    </w:p>
    <w:p w:rsidR="000640B2" w:rsidRDefault="000640B2" w:rsidP="000640B2">
      <w:pPr>
        <w:pStyle w:val="Heading3"/>
      </w:pPr>
      <w:r>
        <w:t>Worked Example 8:</w:t>
      </w:r>
    </w:p>
    <w:p w:rsidR="000640B2" w:rsidRDefault="000640B2" w:rsidP="00EC6CA6">
      <w:pPr>
        <w:rPr>
          <w:sz w:val="24"/>
          <w:szCs w:val="24"/>
        </w:rPr>
      </w:pPr>
      <w:r>
        <w:rPr>
          <w:sz w:val="24"/>
          <w:szCs w:val="24"/>
        </w:rPr>
        <w:t>Calculate the amount of simple interest earned on an investment of $4450 that returns 6.5% per annum for 3 years.</w:t>
      </w:r>
    </w:p>
    <w:p w:rsidR="000640B2" w:rsidRDefault="000640B2" w:rsidP="00EC6CA6">
      <w:pPr>
        <w:rPr>
          <w:sz w:val="24"/>
          <w:szCs w:val="24"/>
        </w:rPr>
      </w:pPr>
    </w:p>
    <w:p w:rsidR="000640B2" w:rsidRDefault="000640B2" w:rsidP="00EC6CA6">
      <w:pPr>
        <w:rPr>
          <w:sz w:val="24"/>
          <w:szCs w:val="24"/>
        </w:rPr>
      </w:pPr>
    </w:p>
    <w:p w:rsidR="000640B2" w:rsidRDefault="000640B2" w:rsidP="00EC6CA6">
      <w:pPr>
        <w:rPr>
          <w:sz w:val="24"/>
          <w:szCs w:val="24"/>
        </w:rPr>
      </w:pPr>
    </w:p>
    <w:p w:rsidR="000640B2" w:rsidRDefault="000640B2" w:rsidP="00EC6CA6">
      <w:pPr>
        <w:rPr>
          <w:sz w:val="24"/>
          <w:szCs w:val="24"/>
        </w:rPr>
      </w:pPr>
    </w:p>
    <w:p w:rsidR="000640B2" w:rsidRDefault="000640B2" w:rsidP="000640B2">
      <w:pPr>
        <w:pStyle w:val="Heading2"/>
      </w:pPr>
      <w:r>
        <w:lastRenderedPageBreak/>
        <w:t>Calculating the Principal, Rate or Time</w:t>
      </w:r>
    </w:p>
    <w:p w:rsidR="000640B2" w:rsidRDefault="000640B2" w:rsidP="000640B2">
      <w:pPr>
        <w:rPr>
          <w:sz w:val="24"/>
          <w:szCs w:val="24"/>
        </w:rPr>
      </w:pPr>
      <w:r>
        <w:rPr>
          <w:sz w:val="24"/>
          <w:szCs w:val="24"/>
        </w:rPr>
        <w:t xml:space="preserve">The following formulas </w:t>
      </w:r>
      <w:proofErr w:type="gramStart"/>
      <w:r>
        <w:rPr>
          <w:sz w:val="24"/>
          <w:szCs w:val="24"/>
        </w:rPr>
        <w:t>are derived</w:t>
      </w:r>
      <w:proofErr w:type="gramEnd"/>
      <w:r>
        <w:rPr>
          <w:sz w:val="24"/>
          <w:szCs w:val="24"/>
        </w:rPr>
        <w:t xml:space="preserve"> from transposing the simple interest formula.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0640B2" w:rsidTr="00A758BD">
        <w:tc>
          <w:tcPr>
            <w:tcW w:w="3005" w:type="dxa"/>
          </w:tcPr>
          <w:p w:rsidR="000640B2" w:rsidRDefault="000640B2" w:rsidP="00A758BD">
            <w:pPr>
              <w:rPr>
                <w:sz w:val="24"/>
                <w:szCs w:val="24"/>
              </w:rPr>
            </w:pPr>
            <m:oMathPara>
              <m:oMath>
                <m:r>
                  <w:rPr>
                    <w:rFonts w:ascii="Cambria Math" w:hAnsi="Cambria Math"/>
                    <w:sz w:val="24"/>
                    <w:szCs w:val="24"/>
                  </w:rPr>
                  <m:t>T=</m:t>
                </m:r>
                <m:f>
                  <m:fPr>
                    <m:ctrlPr>
                      <w:rPr>
                        <w:rFonts w:ascii="Cambria Math" w:hAnsi="Cambria Math"/>
                        <w:i/>
                        <w:sz w:val="24"/>
                        <w:szCs w:val="24"/>
                      </w:rPr>
                    </m:ctrlPr>
                  </m:fPr>
                  <m:num>
                    <m:r>
                      <w:rPr>
                        <w:rFonts w:ascii="Cambria Math" w:hAnsi="Cambria Math"/>
                        <w:sz w:val="24"/>
                        <w:szCs w:val="24"/>
                      </w:rPr>
                      <m:t>100I</m:t>
                    </m:r>
                  </m:num>
                  <m:den>
                    <m:r>
                      <w:rPr>
                        <w:rFonts w:ascii="Cambria Math" w:hAnsi="Cambria Math"/>
                        <w:sz w:val="24"/>
                        <w:szCs w:val="24"/>
                      </w:rPr>
                      <m:t>Pr</m:t>
                    </m:r>
                  </m:den>
                </m:f>
              </m:oMath>
            </m:oMathPara>
          </w:p>
        </w:tc>
        <w:tc>
          <w:tcPr>
            <w:tcW w:w="3005" w:type="dxa"/>
          </w:tcPr>
          <w:p w:rsidR="000640B2" w:rsidRDefault="000640B2" w:rsidP="00A758BD">
            <w:pPr>
              <w:rPr>
                <w:sz w:val="24"/>
                <w:szCs w:val="24"/>
              </w:rPr>
            </w:pPr>
            <m:oMathPara>
              <m:oMath>
                <m:r>
                  <w:rPr>
                    <w:rFonts w:ascii="Cambria Math" w:hAnsi="Cambria Math"/>
                    <w:sz w:val="24"/>
                    <w:szCs w:val="24"/>
                  </w:rPr>
                  <m:t>r=</m:t>
                </m:r>
                <m:f>
                  <m:fPr>
                    <m:ctrlPr>
                      <w:rPr>
                        <w:rFonts w:ascii="Cambria Math" w:hAnsi="Cambria Math"/>
                        <w:i/>
                        <w:sz w:val="24"/>
                        <w:szCs w:val="24"/>
                      </w:rPr>
                    </m:ctrlPr>
                  </m:fPr>
                  <m:num>
                    <m:r>
                      <w:rPr>
                        <w:rFonts w:ascii="Cambria Math" w:hAnsi="Cambria Math"/>
                        <w:sz w:val="24"/>
                        <w:szCs w:val="24"/>
                      </w:rPr>
                      <m:t>100I</m:t>
                    </m:r>
                  </m:num>
                  <m:den>
                    <m:r>
                      <w:rPr>
                        <w:rFonts w:ascii="Cambria Math" w:hAnsi="Cambria Math"/>
                        <w:sz w:val="24"/>
                        <w:szCs w:val="24"/>
                      </w:rPr>
                      <m:t>PT</m:t>
                    </m:r>
                  </m:den>
                </m:f>
              </m:oMath>
            </m:oMathPara>
          </w:p>
        </w:tc>
        <w:tc>
          <w:tcPr>
            <w:tcW w:w="3006" w:type="dxa"/>
          </w:tcPr>
          <w:p w:rsidR="000640B2" w:rsidRDefault="000640B2" w:rsidP="00A758BD">
            <w:pPr>
              <w:rPr>
                <w:sz w:val="24"/>
                <w:szCs w:val="24"/>
              </w:rPr>
            </w:pPr>
            <m:oMathPara>
              <m:oMath>
                <m:r>
                  <w:rPr>
                    <w:rFonts w:ascii="Cambria Math" w:hAnsi="Cambria Math"/>
                    <w:sz w:val="24"/>
                    <w:szCs w:val="24"/>
                  </w:rPr>
                  <m:t>P=</m:t>
                </m:r>
                <m:f>
                  <m:fPr>
                    <m:ctrlPr>
                      <w:rPr>
                        <w:rFonts w:ascii="Cambria Math" w:hAnsi="Cambria Math"/>
                        <w:i/>
                        <w:sz w:val="24"/>
                        <w:szCs w:val="24"/>
                      </w:rPr>
                    </m:ctrlPr>
                  </m:fPr>
                  <m:num>
                    <m:r>
                      <w:rPr>
                        <w:rFonts w:ascii="Cambria Math" w:hAnsi="Cambria Math"/>
                        <w:sz w:val="24"/>
                        <w:szCs w:val="24"/>
                      </w:rPr>
                      <m:t>100I</m:t>
                    </m:r>
                  </m:num>
                  <m:den>
                    <m:r>
                      <w:rPr>
                        <w:rFonts w:ascii="Cambria Math" w:hAnsi="Cambria Math"/>
                        <w:sz w:val="24"/>
                        <w:szCs w:val="24"/>
                      </w:rPr>
                      <m:t>rT</m:t>
                    </m:r>
                  </m:den>
                </m:f>
              </m:oMath>
            </m:oMathPara>
          </w:p>
        </w:tc>
      </w:tr>
    </w:tbl>
    <w:p w:rsidR="000640B2" w:rsidRDefault="000640B2" w:rsidP="000640B2"/>
    <w:p w:rsidR="000640B2" w:rsidRDefault="000640B2" w:rsidP="000640B2">
      <w:pPr>
        <w:pStyle w:val="Heading3"/>
      </w:pPr>
      <w:r>
        <w:t>Worked Example 9:</w:t>
      </w:r>
    </w:p>
    <w:p w:rsidR="000640B2" w:rsidRDefault="000640B2" w:rsidP="000640B2">
      <w:r>
        <w:t>How long will it take an investment of $2500 to earn $1100 with a simple interest rate of 5.5% pa?</w:t>
      </w:r>
    </w:p>
    <w:p w:rsidR="000640B2" w:rsidRDefault="000640B2" w:rsidP="000640B2"/>
    <w:p w:rsidR="000640B2" w:rsidRDefault="000640B2" w:rsidP="000640B2"/>
    <w:p w:rsidR="000640B2" w:rsidRDefault="000640B2" w:rsidP="000640B2"/>
    <w:p w:rsidR="00E359AC" w:rsidRDefault="00E359AC" w:rsidP="000640B2"/>
    <w:p w:rsidR="00E359AC" w:rsidRDefault="00E359AC" w:rsidP="000640B2"/>
    <w:p w:rsidR="000640B2" w:rsidRPr="000640B2" w:rsidRDefault="000640B2" w:rsidP="000640B2">
      <w:pPr>
        <w:pStyle w:val="Heading2"/>
      </w:pPr>
      <w:r>
        <w:t>Simple Interest Loans</w:t>
      </w:r>
    </w:p>
    <w:p w:rsidR="00EC6CA6" w:rsidRPr="00C228B0" w:rsidRDefault="00EC6CA6" w:rsidP="00EC6CA6">
      <w:pPr>
        <w:rPr>
          <w:sz w:val="24"/>
          <w:szCs w:val="24"/>
        </w:rPr>
      </w:pPr>
      <w:r w:rsidRPr="00C228B0">
        <w:rPr>
          <w:sz w:val="24"/>
          <w:szCs w:val="24"/>
        </w:rPr>
        <w:t xml:space="preserve">At the end of </w:t>
      </w:r>
      <w:r>
        <w:rPr>
          <w:sz w:val="24"/>
          <w:szCs w:val="24"/>
        </w:rPr>
        <w:t>the borrowing or investing</w:t>
      </w:r>
      <w:r w:rsidRPr="00C228B0">
        <w:rPr>
          <w:sz w:val="24"/>
          <w:szCs w:val="24"/>
        </w:rPr>
        <w:t xml:space="preserve"> period, the total amount of </w:t>
      </w:r>
      <w:proofErr w:type="gramStart"/>
      <w:r w:rsidRPr="00C228B0">
        <w:rPr>
          <w:sz w:val="24"/>
          <w:szCs w:val="24"/>
        </w:rPr>
        <w:t>money</w:t>
      </w:r>
      <w:proofErr w:type="gramEnd"/>
      <w:r w:rsidRPr="00C228B0">
        <w:rPr>
          <w:sz w:val="24"/>
          <w:szCs w:val="24"/>
        </w:rPr>
        <w:t xml:space="preserve"> repay or reward is calculated as followed.</w:t>
      </w:r>
    </w:p>
    <w:p w:rsidR="00EC6CA6" w:rsidRPr="00C228B0" w:rsidRDefault="00EC6CA6" w:rsidP="00EC6CA6">
      <w:pPr>
        <w:jc w:val="center"/>
        <w:rPr>
          <w:b/>
          <w:i/>
          <w:sz w:val="40"/>
          <w:szCs w:val="40"/>
        </w:rPr>
      </w:pPr>
      <w:r w:rsidRPr="00C228B0">
        <w:rPr>
          <w:b/>
          <w:i/>
          <w:sz w:val="40"/>
          <w:szCs w:val="40"/>
        </w:rPr>
        <w:t>A = P + I</w:t>
      </w:r>
    </w:p>
    <w:p w:rsidR="00EC6CA6" w:rsidRPr="00C228B0" w:rsidRDefault="00EC6CA6" w:rsidP="00EC6CA6">
      <w:pPr>
        <w:spacing w:after="0" w:line="360" w:lineRule="auto"/>
        <w:rPr>
          <w:sz w:val="24"/>
          <w:szCs w:val="24"/>
        </w:rPr>
      </w:pPr>
      <w:r w:rsidRPr="00C228B0">
        <w:rPr>
          <w:sz w:val="24"/>
          <w:szCs w:val="24"/>
        </w:rPr>
        <w:t xml:space="preserve">Where </w:t>
      </w:r>
      <w:r w:rsidRPr="00C228B0">
        <w:rPr>
          <w:sz w:val="24"/>
          <w:szCs w:val="24"/>
        </w:rPr>
        <w:tab/>
      </w:r>
      <w:r w:rsidRPr="00C228B0">
        <w:rPr>
          <w:sz w:val="24"/>
          <w:szCs w:val="24"/>
        </w:rPr>
        <w:tab/>
      </w:r>
      <w:r w:rsidRPr="00C228B0">
        <w:rPr>
          <w:b/>
          <w:i/>
          <w:sz w:val="24"/>
          <w:szCs w:val="24"/>
        </w:rPr>
        <w:t>A</w:t>
      </w:r>
      <w:r w:rsidRPr="00C228B0">
        <w:rPr>
          <w:sz w:val="24"/>
          <w:szCs w:val="24"/>
        </w:rPr>
        <w:t xml:space="preserve"> = </w:t>
      </w:r>
      <w:r w:rsidRPr="00B3450C">
        <w:rPr>
          <w:b/>
          <w:i/>
          <w:sz w:val="24"/>
          <w:szCs w:val="24"/>
        </w:rPr>
        <w:t>Total Amount</w:t>
      </w:r>
      <w:r w:rsidRPr="00C228B0">
        <w:rPr>
          <w:sz w:val="24"/>
          <w:szCs w:val="24"/>
        </w:rPr>
        <w:t xml:space="preserve"> repay or reward ($)</w:t>
      </w:r>
    </w:p>
    <w:p w:rsidR="00EC6CA6" w:rsidRPr="00C228B0" w:rsidRDefault="00EC6CA6" w:rsidP="00EC6CA6">
      <w:pPr>
        <w:spacing w:after="0" w:line="360" w:lineRule="auto"/>
        <w:rPr>
          <w:sz w:val="24"/>
          <w:szCs w:val="24"/>
        </w:rPr>
      </w:pPr>
      <w:r w:rsidRPr="00C228B0">
        <w:rPr>
          <w:sz w:val="24"/>
          <w:szCs w:val="24"/>
        </w:rPr>
        <w:tab/>
      </w:r>
      <w:r w:rsidRPr="00C228B0">
        <w:rPr>
          <w:sz w:val="24"/>
          <w:szCs w:val="24"/>
        </w:rPr>
        <w:tab/>
      </w:r>
      <w:r w:rsidRPr="00C228B0">
        <w:rPr>
          <w:b/>
          <w:i/>
          <w:sz w:val="24"/>
          <w:szCs w:val="24"/>
        </w:rPr>
        <w:t>P</w:t>
      </w:r>
      <w:r>
        <w:rPr>
          <w:sz w:val="24"/>
          <w:szCs w:val="24"/>
        </w:rPr>
        <w:t xml:space="preserve"> = Principal </w:t>
      </w:r>
      <w:r w:rsidRPr="00C228B0">
        <w:rPr>
          <w:sz w:val="24"/>
          <w:szCs w:val="24"/>
        </w:rPr>
        <w:t>($)</w:t>
      </w:r>
    </w:p>
    <w:p w:rsidR="00EC6CA6" w:rsidRDefault="00EC6CA6" w:rsidP="00EC6CA6">
      <w:pPr>
        <w:spacing w:after="0" w:line="360" w:lineRule="auto"/>
        <w:rPr>
          <w:sz w:val="24"/>
          <w:szCs w:val="24"/>
        </w:rPr>
      </w:pPr>
      <w:r w:rsidRPr="00C228B0">
        <w:rPr>
          <w:sz w:val="24"/>
          <w:szCs w:val="24"/>
        </w:rPr>
        <w:tab/>
      </w:r>
      <w:r w:rsidRPr="00C228B0">
        <w:rPr>
          <w:sz w:val="24"/>
          <w:szCs w:val="24"/>
        </w:rPr>
        <w:tab/>
      </w:r>
      <w:r w:rsidRPr="00C228B0">
        <w:rPr>
          <w:b/>
          <w:i/>
          <w:sz w:val="24"/>
          <w:szCs w:val="24"/>
        </w:rPr>
        <w:t>I</w:t>
      </w:r>
      <w:r>
        <w:rPr>
          <w:sz w:val="24"/>
          <w:szCs w:val="24"/>
        </w:rPr>
        <w:t xml:space="preserve"> = Simple Interest ($</w:t>
      </w:r>
      <w:r w:rsidRPr="00C228B0">
        <w:rPr>
          <w:sz w:val="24"/>
          <w:szCs w:val="24"/>
        </w:rPr>
        <w:t>)</w:t>
      </w:r>
    </w:p>
    <w:p w:rsidR="0094699C" w:rsidRDefault="000640B2" w:rsidP="00EC6CA6">
      <w:pPr>
        <w:pStyle w:val="Heading3"/>
      </w:pPr>
      <w:r>
        <w:t>Worked Example 10</w:t>
      </w:r>
      <w:r w:rsidR="00EC6CA6">
        <w:t xml:space="preserve">: </w:t>
      </w:r>
    </w:p>
    <w:p w:rsidR="00EC6CA6" w:rsidRDefault="00EC6CA6" w:rsidP="0094699C">
      <w:pPr>
        <w:rPr>
          <w:sz w:val="24"/>
          <w:szCs w:val="24"/>
        </w:rPr>
      </w:pPr>
      <w:r>
        <w:rPr>
          <w:sz w:val="24"/>
          <w:szCs w:val="24"/>
        </w:rPr>
        <w:t xml:space="preserve">Calculate the </w:t>
      </w:r>
      <w:r w:rsidR="000640B2">
        <w:rPr>
          <w:sz w:val="24"/>
          <w:szCs w:val="24"/>
        </w:rPr>
        <w:t xml:space="preserve">monthly payments for a $14 000 loan that is charged simple interest at a rate of 8.45% </w:t>
      </w:r>
      <w:proofErr w:type="spellStart"/>
      <w:r w:rsidR="000640B2">
        <w:rPr>
          <w:sz w:val="24"/>
          <w:szCs w:val="24"/>
        </w:rPr>
        <w:t>pa</w:t>
      </w:r>
      <w:proofErr w:type="spellEnd"/>
      <w:r w:rsidR="000640B2">
        <w:rPr>
          <w:sz w:val="24"/>
          <w:szCs w:val="24"/>
        </w:rPr>
        <w:t xml:space="preserve"> for 4 years.</w:t>
      </w:r>
    </w:p>
    <w:p w:rsidR="0094699C" w:rsidRDefault="0094699C">
      <w:pPr>
        <w:rPr>
          <w:sz w:val="24"/>
          <w:szCs w:val="24"/>
        </w:rPr>
      </w:pPr>
    </w:p>
    <w:p w:rsidR="00FB5F7B" w:rsidRDefault="00FB5F7B">
      <w:pPr>
        <w:rPr>
          <w:sz w:val="24"/>
          <w:szCs w:val="24"/>
        </w:rPr>
      </w:pPr>
    </w:p>
    <w:p w:rsidR="00FB5F7B" w:rsidRDefault="00FB5F7B" w:rsidP="00FB5F7B">
      <w:pPr>
        <w:rPr>
          <w:sz w:val="24"/>
          <w:szCs w:val="24"/>
        </w:rPr>
      </w:pPr>
    </w:p>
    <w:p w:rsidR="00FB0F79" w:rsidRDefault="00FB0F79" w:rsidP="00FB5F7B">
      <w:pPr>
        <w:rPr>
          <w:sz w:val="24"/>
          <w:szCs w:val="24"/>
        </w:rPr>
      </w:pPr>
    </w:p>
    <w:p w:rsidR="00FB0F79" w:rsidRDefault="00FB0F79" w:rsidP="00FB5F7B">
      <w:pPr>
        <w:rPr>
          <w:sz w:val="24"/>
          <w:szCs w:val="24"/>
        </w:rPr>
      </w:pPr>
    </w:p>
    <w:p w:rsidR="00FB0F79" w:rsidRDefault="00FB0F79" w:rsidP="00FB5F7B">
      <w:pPr>
        <w:rPr>
          <w:sz w:val="24"/>
          <w:szCs w:val="24"/>
        </w:rPr>
      </w:pPr>
    </w:p>
    <w:p w:rsidR="00FB0F79" w:rsidRDefault="00FB0F79" w:rsidP="00FB5F7B">
      <w:pPr>
        <w:rPr>
          <w:sz w:val="24"/>
          <w:szCs w:val="24"/>
        </w:rPr>
      </w:pPr>
    </w:p>
    <w:p w:rsidR="00FB0F79" w:rsidRDefault="00FB0F79" w:rsidP="00FB5F7B">
      <w:pPr>
        <w:rPr>
          <w:sz w:val="24"/>
          <w:szCs w:val="24"/>
        </w:rPr>
      </w:pPr>
    </w:p>
    <w:p w:rsidR="00FD565B" w:rsidRDefault="00FD565B" w:rsidP="00FD565B">
      <w:pPr>
        <w:pStyle w:val="Heading1"/>
      </w:pPr>
      <w:r>
        <w:lastRenderedPageBreak/>
        <w:t>Cash flow</w:t>
      </w:r>
    </w:p>
    <w:p w:rsidR="00FD565B" w:rsidRDefault="00FD565B" w:rsidP="00FD565B">
      <w:pPr>
        <w:pStyle w:val="Heading2"/>
      </w:pPr>
      <w:r>
        <w:t>Mon-annual interest calculations</w:t>
      </w:r>
    </w:p>
    <w:p w:rsidR="00FB5F7B" w:rsidRDefault="00FD565B" w:rsidP="00FD565B">
      <w:pPr>
        <w:autoSpaceDE w:val="0"/>
        <w:autoSpaceDN w:val="0"/>
        <w:adjustRightInd w:val="0"/>
        <w:spacing w:after="0" w:line="240" w:lineRule="auto"/>
        <w:jc w:val="both"/>
        <w:rPr>
          <w:sz w:val="24"/>
          <w:szCs w:val="24"/>
        </w:rPr>
      </w:pPr>
      <w:r w:rsidRPr="00FD565B">
        <w:rPr>
          <w:sz w:val="24"/>
          <w:szCs w:val="24"/>
        </w:rPr>
        <w:t xml:space="preserve">Although interest rates on investments and loans </w:t>
      </w:r>
      <w:proofErr w:type="gramStart"/>
      <w:r w:rsidRPr="00FD565B">
        <w:rPr>
          <w:sz w:val="24"/>
          <w:szCs w:val="24"/>
        </w:rPr>
        <w:t>are frequently quoted</w:t>
      </w:r>
      <w:proofErr w:type="gramEnd"/>
      <w:r w:rsidRPr="00FD565B">
        <w:rPr>
          <w:sz w:val="24"/>
          <w:szCs w:val="24"/>
        </w:rPr>
        <w:t xml:space="preserve"> in terms of an annual rate, in reality calculations on interest rates are made more frequently throughout a year. Quarterly, monthly, weekly and even daily calculations are </w:t>
      </w:r>
      <w:proofErr w:type="gramStart"/>
      <w:r w:rsidRPr="00FD565B">
        <w:rPr>
          <w:sz w:val="24"/>
          <w:szCs w:val="24"/>
        </w:rPr>
        <w:t>not uncommon</w:t>
      </w:r>
      <w:proofErr w:type="gramEnd"/>
      <w:r w:rsidRPr="00FD565B">
        <w:rPr>
          <w:sz w:val="24"/>
          <w:szCs w:val="24"/>
        </w:rPr>
        <w:t>.</w:t>
      </w:r>
    </w:p>
    <w:p w:rsidR="00975A63" w:rsidRDefault="00975A63" w:rsidP="00A436A2">
      <w:pPr>
        <w:rPr>
          <w:sz w:val="24"/>
          <w:szCs w:val="24"/>
        </w:rPr>
      </w:pPr>
    </w:p>
    <w:p w:rsidR="00FD565B" w:rsidRDefault="00FD565B" w:rsidP="00FD565B">
      <w:pPr>
        <w:pStyle w:val="Heading3"/>
      </w:pPr>
      <w:r>
        <w:t>Worked Example 11:</w:t>
      </w:r>
    </w:p>
    <w:p w:rsidR="00FD565B" w:rsidRDefault="00FD565B" w:rsidP="00A436A2">
      <w:pPr>
        <w:rPr>
          <w:sz w:val="24"/>
          <w:szCs w:val="24"/>
        </w:rPr>
      </w:pPr>
      <w:r>
        <w:rPr>
          <w:sz w:val="24"/>
          <w:szCs w:val="24"/>
        </w:rPr>
        <w:t xml:space="preserve">How much interest </w:t>
      </w:r>
      <w:proofErr w:type="gramStart"/>
      <w:r>
        <w:rPr>
          <w:sz w:val="24"/>
          <w:szCs w:val="24"/>
        </w:rPr>
        <w:t>is paid</w:t>
      </w:r>
      <w:proofErr w:type="gramEnd"/>
      <w:r>
        <w:rPr>
          <w:sz w:val="24"/>
          <w:szCs w:val="24"/>
        </w:rPr>
        <w:t xml:space="preserve"> on a monthly balance of $665 with a simple interest rate of 7.2% pa?</w:t>
      </w:r>
    </w:p>
    <w:p w:rsidR="001553C0" w:rsidRDefault="001553C0" w:rsidP="00A436A2">
      <w:pPr>
        <w:rPr>
          <w:sz w:val="24"/>
          <w:szCs w:val="24"/>
        </w:rPr>
      </w:pPr>
    </w:p>
    <w:p w:rsidR="00E359AC" w:rsidRDefault="00E359AC" w:rsidP="00A436A2">
      <w:pPr>
        <w:rPr>
          <w:sz w:val="24"/>
          <w:szCs w:val="24"/>
        </w:rPr>
      </w:pPr>
    </w:p>
    <w:p w:rsidR="00FB0F79" w:rsidRDefault="00FB0F79" w:rsidP="00FB0F79">
      <w:pPr>
        <w:pStyle w:val="Heading2"/>
      </w:pPr>
      <w:r>
        <w:t>Minimum Balance Calculations</w:t>
      </w:r>
    </w:p>
    <w:p w:rsidR="00FB0F79" w:rsidRPr="00A704D0" w:rsidRDefault="00A704D0" w:rsidP="00A704D0">
      <w:pPr>
        <w:autoSpaceDE w:val="0"/>
        <w:autoSpaceDN w:val="0"/>
        <w:adjustRightInd w:val="0"/>
        <w:spacing w:after="0" w:line="240" w:lineRule="auto"/>
        <w:jc w:val="both"/>
        <w:rPr>
          <w:sz w:val="24"/>
          <w:szCs w:val="24"/>
        </w:rPr>
      </w:pPr>
      <w:r w:rsidRPr="00A704D0">
        <w:rPr>
          <w:sz w:val="24"/>
          <w:szCs w:val="24"/>
        </w:rPr>
        <w:t xml:space="preserve">Banks and financial institutions need to make decisions about when to apply interest rate calculations on accounts of their customers. For investment </w:t>
      </w:r>
      <w:proofErr w:type="gramStart"/>
      <w:r w:rsidRPr="00A704D0">
        <w:rPr>
          <w:sz w:val="24"/>
          <w:szCs w:val="24"/>
        </w:rPr>
        <w:t>accounts</w:t>
      </w:r>
      <w:proofErr w:type="gramEnd"/>
      <w:r w:rsidRPr="00A704D0">
        <w:rPr>
          <w:sz w:val="24"/>
          <w:szCs w:val="24"/>
        </w:rPr>
        <w:t xml:space="preserve"> it is common practice to use the minimum balance in the account over a set period of time</w:t>
      </w:r>
      <w:r w:rsidR="001305F3">
        <w:rPr>
          <w:sz w:val="24"/>
          <w:szCs w:val="24"/>
        </w:rPr>
        <w:t>.</w:t>
      </w:r>
      <w:r w:rsidRPr="00A704D0">
        <w:rPr>
          <w:sz w:val="24"/>
          <w:szCs w:val="24"/>
        </w:rPr>
        <w:t xml:space="preserve"> </w:t>
      </w:r>
    </w:p>
    <w:p w:rsidR="00FB0F79" w:rsidRDefault="00FB0F79" w:rsidP="00FB0F79"/>
    <w:p w:rsidR="001305F3" w:rsidRPr="001305F3" w:rsidRDefault="001305F3" w:rsidP="001305F3">
      <w:pPr>
        <w:pStyle w:val="Heading3"/>
      </w:pPr>
      <w:r w:rsidRPr="001305F3">
        <w:t>Worked Example 12:</w:t>
      </w:r>
    </w:p>
    <w:p w:rsidR="001305F3" w:rsidRDefault="001305F3" w:rsidP="001305F3">
      <w:pPr>
        <w:autoSpaceDE w:val="0"/>
        <w:autoSpaceDN w:val="0"/>
        <w:adjustRightInd w:val="0"/>
        <w:spacing w:after="0" w:line="240" w:lineRule="auto"/>
        <w:jc w:val="both"/>
        <w:rPr>
          <w:sz w:val="24"/>
          <w:szCs w:val="24"/>
        </w:rPr>
      </w:pPr>
      <w:r w:rsidRPr="001305F3">
        <w:rPr>
          <w:sz w:val="24"/>
          <w:szCs w:val="24"/>
        </w:rPr>
        <w:t xml:space="preserve">Interest on a savings account </w:t>
      </w:r>
      <w:proofErr w:type="gramStart"/>
      <w:r w:rsidRPr="001305F3">
        <w:rPr>
          <w:sz w:val="24"/>
          <w:szCs w:val="24"/>
        </w:rPr>
        <w:t>is earned</w:t>
      </w:r>
      <w:proofErr w:type="gramEnd"/>
      <w:r w:rsidRPr="001305F3">
        <w:rPr>
          <w:sz w:val="24"/>
          <w:szCs w:val="24"/>
        </w:rPr>
        <w:t xml:space="preserve"> at a simple rate of 7.5% p.a. and is calculated on the minimum monthly balance. How much interest </w:t>
      </w:r>
      <w:proofErr w:type="gramStart"/>
      <w:r w:rsidRPr="001305F3">
        <w:rPr>
          <w:sz w:val="24"/>
          <w:szCs w:val="24"/>
        </w:rPr>
        <w:t>is earned</w:t>
      </w:r>
      <w:proofErr w:type="gramEnd"/>
      <w:r w:rsidRPr="001305F3">
        <w:rPr>
          <w:sz w:val="24"/>
          <w:szCs w:val="24"/>
        </w:rPr>
        <w:t xml:space="preserve"> for the month of June if the opening balance is $1200 and the following transactions are made? Give your answer correct to the nearest cent.</w:t>
      </w:r>
    </w:p>
    <w:tbl>
      <w:tblPr>
        <w:tblStyle w:val="TableGrid"/>
        <w:tblW w:w="0" w:type="auto"/>
        <w:tblLook w:val="04A0" w:firstRow="1" w:lastRow="0" w:firstColumn="1" w:lastColumn="0" w:noHBand="0" w:noVBand="1"/>
      </w:tblPr>
      <w:tblGrid>
        <w:gridCol w:w="3006"/>
        <w:gridCol w:w="3005"/>
        <w:gridCol w:w="3005"/>
      </w:tblGrid>
      <w:tr w:rsidR="005F4ED5" w:rsidRPr="005F4ED5" w:rsidTr="005F4ED5">
        <w:tc>
          <w:tcPr>
            <w:tcW w:w="3006" w:type="dxa"/>
            <w:shd w:val="clear" w:color="auto" w:fill="D9D9D9" w:themeFill="background1" w:themeFillShade="D9"/>
          </w:tcPr>
          <w:p w:rsidR="005F4ED5" w:rsidRPr="005F4ED5" w:rsidRDefault="005F4ED5" w:rsidP="005F4ED5">
            <w:pPr>
              <w:jc w:val="center"/>
              <w:rPr>
                <w:b/>
              </w:rPr>
            </w:pPr>
            <w:r w:rsidRPr="005F4ED5">
              <w:rPr>
                <w:b/>
              </w:rPr>
              <w:t>Date</w:t>
            </w:r>
          </w:p>
        </w:tc>
        <w:tc>
          <w:tcPr>
            <w:tcW w:w="3005" w:type="dxa"/>
            <w:shd w:val="clear" w:color="auto" w:fill="D9D9D9" w:themeFill="background1" w:themeFillShade="D9"/>
          </w:tcPr>
          <w:p w:rsidR="005F4ED5" w:rsidRPr="005F4ED5" w:rsidRDefault="005F4ED5" w:rsidP="005F4ED5">
            <w:pPr>
              <w:jc w:val="center"/>
              <w:rPr>
                <w:b/>
              </w:rPr>
            </w:pPr>
            <w:r w:rsidRPr="005F4ED5">
              <w:rPr>
                <w:b/>
              </w:rPr>
              <w:t>Details</w:t>
            </w:r>
          </w:p>
        </w:tc>
        <w:tc>
          <w:tcPr>
            <w:tcW w:w="3005" w:type="dxa"/>
            <w:shd w:val="clear" w:color="auto" w:fill="D9D9D9" w:themeFill="background1" w:themeFillShade="D9"/>
          </w:tcPr>
          <w:p w:rsidR="005F4ED5" w:rsidRPr="005F4ED5" w:rsidRDefault="005F4ED5" w:rsidP="005F4ED5">
            <w:pPr>
              <w:jc w:val="center"/>
              <w:rPr>
                <w:b/>
              </w:rPr>
            </w:pPr>
            <w:r w:rsidRPr="005F4ED5">
              <w:rPr>
                <w:b/>
              </w:rPr>
              <w:t>Amount</w:t>
            </w:r>
          </w:p>
        </w:tc>
      </w:tr>
      <w:tr w:rsidR="005F4ED5" w:rsidTr="005F4ED5">
        <w:tc>
          <w:tcPr>
            <w:tcW w:w="3006" w:type="dxa"/>
          </w:tcPr>
          <w:p w:rsidR="005F4ED5" w:rsidRDefault="005F4ED5" w:rsidP="005F4ED5">
            <w:pPr>
              <w:jc w:val="center"/>
            </w:pPr>
            <w:r>
              <w:t>June 2</w:t>
            </w:r>
          </w:p>
        </w:tc>
        <w:tc>
          <w:tcPr>
            <w:tcW w:w="3005" w:type="dxa"/>
          </w:tcPr>
          <w:p w:rsidR="005F4ED5" w:rsidRDefault="005F4ED5" w:rsidP="005F4ED5">
            <w:pPr>
              <w:jc w:val="center"/>
            </w:pPr>
            <w:r>
              <w:t>Deposit</w:t>
            </w:r>
          </w:p>
        </w:tc>
        <w:tc>
          <w:tcPr>
            <w:tcW w:w="3005" w:type="dxa"/>
          </w:tcPr>
          <w:p w:rsidR="005F4ED5" w:rsidRDefault="005F4ED5" w:rsidP="005F4ED5">
            <w:pPr>
              <w:jc w:val="center"/>
            </w:pPr>
            <w:r>
              <w:t>$500</w:t>
            </w:r>
          </w:p>
        </w:tc>
      </w:tr>
      <w:tr w:rsidR="005F4ED5" w:rsidTr="005F4ED5">
        <w:tc>
          <w:tcPr>
            <w:tcW w:w="3006" w:type="dxa"/>
          </w:tcPr>
          <w:p w:rsidR="005F4ED5" w:rsidRDefault="005F4ED5" w:rsidP="005F4ED5">
            <w:pPr>
              <w:jc w:val="center"/>
            </w:pPr>
            <w:r>
              <w:t>June 4</w:t>
            </w:r>
          </w:p>
        </w:tc>
        <w:tc>
          <w:tcPr>
            <w:tcW w:w="3005" w:type="dxa"/>
          </w:tcPr>
          <w:p w:rsidR="005F4ED5" w:rsidRDefault="005F4ED5" w:rsidP="005F4ED5">
            <w:pPr>
              <w:jc w:val="center"/>
            </w:pPr>
            <w:r>
              <w:t>Withdraw</w:t>
            </w:r>
          </w:p>
        </w:tc>
        <w:tc>
          <w:tcPr>
            <w:tcW w:w="3005" w:type="dxa"/>
          </w:tcPr>
          <w:p w:rsidR="005F4ED5" w:rsidRDefault="005F4ED5" w:rsidP="005F4ED5">
            <w:pPr>
              <w:jc w:val="center"/>
            </w:pPr>
            <w:r>
              <w:t>$150</w:t>
            </w:r>
          </w:p>
        </w:tc>
      </w:tr>
      <w:tr w:rsidR="005F4ED5" w:rsidTr="005F4ED5">
        <w:tc>
          <w:tcPr>
            <w:tcW w:w="3006" w:type="dxa"/>
          </w:tcPr>
          <w:p w:rsidR="005F4ED5" w:rsidRDefault="005F4ED5" w:rsidP="005F4ED5">
            <w:pPr>
              <w:jc w:val="center"/>
            </w:pPr>
            <w:r>
              <w:t>June 12</w:t>
            </w:r>
          </w:p>
        </w:tc>
        <w:tc>
          <w:tcPr>
            <w:tcW w:w="3005" w:type="dxa"/>
          </w:tcPr>
          <w:p w:rsidR="005F4ED5" w:rsidRDefault="005F4ED5" w:rsidP="005F4ED5">
            <w:pPr>
              <w:jc w:val="center"/>
            </w:pPr>
            <w:r>
              <w:t>Withdraw</w:t>
            </w:r>
          </w:p>
        </w:tc>
        <w:tc>
          <w:tcPr>
            <w:tcW w:w="3005" w:type="dxa"/>
          </w:tcPr>
          <w:p w:rsidR="005F4ED5" w:rsidRDefault="005F4ED5" w:rsidP="005F4ED5">
            <w:pPr>
              <w:jc w:val="center"/>
            </w:pPr>
            <w:r>
              <w:t>$620</w:t>
            </w:r>
          </w:p>
        </w:tc>
      </w:tr>
      <w:tr w:rsidR="005F4ED5" w:rsidTr="005F4ED5">
        <w:tc>
          <w:tcPr>
            <w:tcW w:w="3006" w:type="dxa"/>
          </w:tcPr>
          <w:p w:rsidR="005F4ED5" w:rsidRDefault="005F4ED5" w:rsidP="005F4ED5">
            <w:pPr>
              <w:jc w:val="center"/>
            </w:pPr>
            <w:r>
              <w:t>June 18</w:t>
            </w:r>
          </w:p>
        </w:tc>
        <w:tc>
          <w:tcPr>
            <w:tcW w:w="3005" w:type="dxa"/>
          </w:tcPr>
          <w:p w:rsidR="005F4ED5" w:rsidRDefault="005F4ED5" w:rsidP="005F4ED5">
            <w:pPr>
              <w:jc w:val="center"/>
            </w:pPr>
            <w:r>
              <w:t>Deposit</w:t>
            </w:r>
          </w:p>
        </w:tc>
        <w:tc>
          <w:tcPr>
            <w:tcW w:w="3005" w:type="dxa"/>
          </w:tcPr>
          <w:p w:rsidR="005F4ED5" w:rsidRDefault="005F4ED5" w:rsidP="005F4ED5">
            <w:pPr>
              <w:jc w:val="center"/>
            </w:pPr>
            <w:r>
              <w:t>$220</w:t>
            </w:r>
          </w:p>
        </w:tc>
      </w:tr>
      <w:tr w:rsidR="005F4ED5" w:rsidTr="005F4ED5">
        <w:tc>
          <w:tcPr>
            <w:tcW w:w="3006" w:type="dxa"/>
          </w:tcPr>
          <w:p w:rsidR="005F4ED5" w:rsidRDefault="005F4ED5" w:rsidP="005F4ED5">
            <w:pPr>
              <w:jc w:val="center"/>
            </w:pPr>
            <w:r>
              <w:t>June 22</w:t>
            </w:r>
          </w:p>
        </w:tc>
        <w:tc>
          <w:tcPr>
            <w:tcW w:w="3005" w:type="dxa"/>
          </w:tcPr>
          <w:p w:rsidR="005F4ED5" w:rsidRDefault="005F4ED5" w:rsidP="005F4ED5">
            <w:pPr>
              <w:jc w:val="center"/>
            </w:pPr>
            <w:r>
              <w:t>Withdraw</w:t>
            </w:r>
          </w:p>
        </w:tc>
        <w:tc>
          <w:tcPr>
            <w:tcW w:w="3005" w:type="dxa"/>
          </w:tcPr>
          <w:p w:rsidR="005F4ED5" w:rsidRDefault="005F4ED5" w:rsidP="005F4ED5">
            <w:pPr>
              <w:jc w:val="center"/>
            </w:pPr>
            <w:r>
              <w:t>$500</w:t>
            </w:r>
          </w:p>
        </w:tc>
      </w:tr>
      <w:tr w:rsidR="005F4ED5" w:rsidTr="005F4ED5">
        <w:tc>
          <w:tcPr>
            <w:tcW w:w="3006" w:type="dxa"/>
          </w:tcPr>
          <w:p w:rsidR="005F4ED5" w:rsidRDefault="005F4ED5" w:rsidP="005F4ED5">
            <w:pPr>
              <w:jc w:val="center"/>
            </w:pPr>
            <w:r>
              <w:t>June 29</w:t>
            </w:r>
          </w:p>
        </w:tc>
        <w:tc>
          <w:tcPr>
            <w:tcW w:w="3005" w:type="dxa"/>
          </w:tcPr>
          <w:p w:rsidR="005F4ED5" w:rsidRDefault="005F4ED5" w:rsidP="005F4ED5">
            <w:pPr>
              <w:jc w:val="center"/>
            </w:pPr>
            <w:r>
              <w:t>Deposit</w:t>
            </w:r>
          </w:p>
        </w:tc>
        <w:tc>
          <w:tcPr>
            <w:tcW w:w="3005" w:type="dxa"/>
          </w:tcPr>
          <w:p w:rsidR="005F4ED5" w:rsidRDefault="005F4ED5" w:rsidP="005F4ED5">
            <w:pPr>
              <w:jc w:val="center"/>
            </w:pPr>
            <w:r>
              <w:t>$120</w:t>
            </w:r>
          </w:p>
        </w:tc>
      </w:tr>
    </w:tbl>
    <w:p w:rsidR="005F4ED5" w:rsidRDefault="005F4ED5" w:rsidP="00E359AC">
      <w:pPr>
        <w:spacing w:after="0" w:line="240" w:lineRule="auto"/>
      </w:pPr>
    </w:p>
    <w:tbl>
      <w:tblPr>
        <w:tblStyle w:val="TableGrid"/>
        <w:tblW w:w="0" w:type="auto"/>
        <w:tblLook w:val="04A0" w:firstRow="1" w:lastRow="0" w:firstColumn="1" w:lastColumn="0" w:noHBand="0" w:noVBand="1"/>
      </w:tblPr>
      <w:tblGrid>
        <w:gridCol w:w="1813"/>
        <w:gridCol w:w="2044"/>
        <w:gridCol w:w="1969"/>
        <w:gridCol w:w="1595"/>
        <w:gridCol w:w="1595"/>
      </w:tblGrid>
      <w:tr w:rsidR="005F4ED5" w:rsidRPr="005F4ED5" w:rsidTr="005F4ED5">
        <w:tc>
          <w:tcPr>
            <w:tcW w:w="1813" w:type="dxa"/>
            <w:shd w:val="clear" w:color="auto" w:fill="D9D9D9" w:themeFill="background1" w:themeFillShade="D9"/>
          </w:tcPr>
          <w:p w:rsidR="005F4ED5" w:rsidRPr="005F4ED5" w:rsidRDefault="005F4ED5" w:rsidP="00A758BD">
            <w:pPr>
              <w:jc w:val="center"/>
              <w:rPr>
                <w:b/>
              </w:rPr>
            </w:pPr>
            <w:r w:rsidRPr="005F4ED5">
              <w:rPr>
                <w:b/>
              </w:rPr>
              <w:t>Date</w:t>
            </w:r>
          </w:p>
        </w:tc>
        <w:tc>
          <w:tcPr>
            <w:tcW w:w="2044" w:type="dxa"/>
            <w:shd w:val="clear" w:color="auto" w:fill="D9D9D9" w:themeFill="background1" w:themeFillShade="D9"/>
          </w:tcPr>
          <w:p w:rsidR="005F4ED5" w:rsidRPr="005F4ED5" w:rsidRDefault="005F4ED5" w:rsidP="00A758BD">
            <w:pPr>
              <w:jc w:val="center"/>
              <w:rPr>
                <w:b/>
              </w:rPr>
            </w:pPr>
            <w:r w:rsidRPr="005F4ED5">
              <w:rPr>
                <w:b/>
              </w:rPr>
              <w:t>Details</w:t>
            </w:r>
          </w:p>
        </w:tc>
        <w:tc>
          <w:tcPr>
            <w:tcW w:w="1969" w:type="dxa"/>
            <w:shd w:val="clear" w:color="auto" w:fill="D9D9D9" w:themeFill="background1" w:themeFillShade="D9"/>
          </w:tcPr>
          <w:p w:rsidR="005F4ED5" w:rsidRPr="005F4ED5" w:rsidRDefault="005F4ED5" w:rsidP="00A758BD">
            <w:pPr>
              <w:jc w:val="center"/>
              <w:rPr>
                <w:b/>
              </w:rPr>
            </w:pPr>
            <w:r>
              <w:rPr>
                <w:b/>
              </w:rPr>
              <w:t>Withdraw</w:t>
            </w:r>
          </w:p>
        </w:tc>
        <w:tc>
          <w:tcPr>
            <w:tcW w:w="1595" w:type="dxa"/>
            <w:shd w:val="clear" w:color="auto" w:fill="D9D9D9" w:themeFill="background1" w:themeFillShade="D9"/>
          </w:tcPr>
          <w:p w:rsidR="005F4ED5" w:rsidRPr="005F4ED5" w:rsidRDefault="005F4ED5" w:rsidP="00A758BD">
            <w:pPr>
              <w:jc w:val="center"/>
              <w:rPr>
                <w:b/>
              </w:rPr>
            </w:pPr>
            <w:r>
              <w:rPr>
                <w:b/>
              </w:rPr>
              <w:t>Deposit</w:t>
            </w:r>
          </w:p>
        </w:tc>
        <w:tc>
          <w:tcPr>
            <w:tcW w:w="1595" w:type="dxa"/>
            <w:shd w:val="clear" w:color="auto" w:fill="D9D9D9" w:themeFill="background1" w:themeFillShade="D9"/>
          </w:tcPr>
          <w:p w:rsidR="005F4ED5" w:rsidRPr="005F4ED5" w:rsidRDefault="005F4ED5" w:rsidP="00A758BD">
            <w:pPr>
              <w:jc w:val="center"/>
              <w:rPr>
                <w:b/>
              </w:rPr>
            </w:pPr>
            <w:r>
              <w:rPr>
                <w:b/>
              </w:rPr>
              <w:t>Balance</w:t>
            </w:r>
          </w:p>
        </w:tc>
      </w:tr>
      <w:tr w:rsidR="00D94E16" w:rsidTr="00196AC9">
        <w:trPr>
          <w:trHeight w:val="340"/>
        </w:trPr>
        <w:tc>
          <w:tcPr>
            <w:tcW w:w="1813" w:type="dxa"/>
            <w:vAlign w:val="center"/>
          </w:tcPr>
          <w:p w:rsidR="00D94E16" w:rsidRDefault="00D94E16" w:rsidP="00A758BD">
            <w:pPr>
              <w:jc w:val="center"/>
            </w:pPr>
            <w:r>
              <w:t>June 1</w:t>
            </w:r>
          </w:p>
        </w:tc>
        <w:tc>
          <w:tcPr>
            <w:tcW w:w="2044" w:type="dxa"/>
            <w:vAlign w:val="center"/>
          </w:tcPr>
          <w:p w:rsidR="00D94E16" w:rsidRDefault="00D94E16" w:rsidP="00A758BD">
            <w:pPr>
              <w:jc w:val="center"/>
            </w:pPr>
            <w:r>
              <w:t>Opening Balance</w:t>
            </w:r>
          </w:p>
        </w:tc>
        <w:tc>
          <w:tcPr>
            <w:tcW w:w="1969" w:type="dxa"/>
            <w:vAlign w:val="center"/>
          </w:tcPr>
          <w:p w:rsidR="00D94E16" w:rsidRDefault="00D94E16" w:rsidP="00A758BD">
            <w:pPr>
              <w:jc w:val="center"/>
            </w:pPr>
          </w:p>
        </w:tc>
        <w:tc>
          <w:tcPr>
            <w:tcW w:w="1595" w:type="dxa"/>
            <w:vAlign w:val="center"/>
          </w:tcPr>
          <w:p w:rsidR="00D94E16" w:rsidRDefault="00D94E16" w:rsidP="00A758BD">
            <w:pPr>
              <w:jc w:val="center"/>
            </w:pPr>
          </w:p>
        </w:tc>
        <w:tc>
          <w:tcPr>
            <w:tcW w:w="1595" w:type="dxa"/>
            <w:vAlign w:val="center"/>
          </w:tcPr>
          <w:p w:rsidR="00D94E16" w:rsidRDefault="00D94E16" w:rsidP="00A758BD">
            <w:pPr>
              <w:jc w:val="center"/>
            </w:pPr>
          </w:p>
        </w:tc>
      </w:tr>
      <w:tr w:rsidR="005F4ED5" w:rsidTr="00196AC9">
        <w:trPr>
          <w:trHeight w:val="340"/>
        </w:trPr>
        <w:tc>
          <w:tcPr>
            <w:tcW w:w="1813" w:type="dxa"/>
            <w:vAlign w:val="center"/>
          </w:tcPr>
          <w:p w:rsidR="005F4ED5" w:rsidRDefault="005F4ED5" w:rsidP="00A758BD">
            <w:pPr>
              <w:jc w:val="center"/>
            </w:pPr>
            <w:r>
              <w:t>June 2</w:t>
            </w:r>
          </w:p>
        </w:tc>
        <w:tc>
          <w:tcPr>
            <w:tcW w:w="2044" w:type="dxa"/>
            <w:vAlign w:val="center"/>
          </w:tcPr>
          <w:p w:rsidR="005F4ED5" w:rsidRDefault="005F4ED5" w:rsidP="00A758BD">
            <w:pPr>
              <w:jc w:val="center"/>
            </w:pPr>
            <w:r>
              <w:t>Deposit</w:t>
            </w:r>
          </w:p>
        </w:tc>
        <w:tc>
          <w:tcPr>
            <w:tcW w:w="1969" w:type="dxa"/>
            <w:vAlign w:val="center"/>
          </w:tcPr>
          <w:p w:rsidR="005F4ED5" w:rsidRDefault="005F4ED5" w:rsidP="00A758BD">
            <w:pPr>
              <w:jc w:val="center"/>
            </w:pPr>
          </w:p>
        </w:tc>
        <w:tc>
          <w:tcPr>
            <w:tcW w:w="1595" w:type="dxa"/>
            <w:vAlign w:val="center"/>
          </w:tcPr>
          <w:p w:rsidR="005F4ED5" w:rsidRDefault="005F4ED5" w:rsidP="00A758BD">
            <w:pPr>
              <w:jc w:val="center"/>
            </w:pPr>
            <w:r>
              <w:t>$500</w:t>
            </w:r>
          </w:p>
        </w:tc>
        <w:tc>
          <w:tcPr>
            <w:tcW w:w="1595" w:type="dxa"/>
            <w:vAlign w:val="center"/>
          </w:tcPr>
          <w:p w:rsidR="005F4ED5" w:rsidRDefault="005F4ED5" w:rsidP="00A758BD">
            <w:pPr>
              <w:jc w:val="center"/>
            </w:pPr>
          </w:p>
        </w:tc>
      </w:tr>
      <w:tr w:rsidR="005F4ED5" w:rsidTr="00196AC9">
        <w:trPr>
          <w:trHeight w:val="340"/>
        </w:trPr>
        <w:tc>
          <w:tcPr>
            <w:tcW w:w="1813" w:type="dxa"/>
            <w:vAlign w:val="center"/>
          </w:tcPr>
          <w:p w:rsidR="005F4ED5" w:rsidRDefault="005F4ED5" w:rsidP="00A758BD">
            <w:pPr>
              <w:jc w:val="center"/>
            </w:pPr>
            <w:r>
              <w:t>June 4</w:t>
            </w:r>
          </w:p>
        </w:tc>
        <w:tc>
          <w:tcPr>
            <w:tcW w:w="2044" w:type="dxa"/>
            <w:vAlign w:val="center"/>
          </w:tcPr>
          <w:p w:rsidR="005F4ED5" w:rsidRDefault="005F4ED5" w:rsidP="00A758BD">
            <w:pPr>
              <w:jc w:val="center"/>
            </w:pPr>
            <w:r>
              <w:t>Withdraw</w:t>
            </w:r>
          </w:p>
        </w:tc>
        <w:tc>
          <w:tcPr>
            <w:tcW w:w="1969" w:type="dxa"/>
            <w:vAlign w:val="center"/>
          </w:tcPr>
          <w:p w:rsidR="005F4ED5" w:rsidRDefault="005F4ED5" w:rsidP="00A758BD">
            <w:pPr>
              <w:jc w:val="center"/>
            </w:pPr>
            <w:r>
              <w:t>$150</w:t>
            </w:r>
          </w:p>
        </w:tc>
        <w:tc>
          <w:tcPr>
            <w:tcW w:w="1595" w:type="dxa"/>
            <w:vAlign w:val="center"/>
          </w:tcPr>
          <w:p w:rsidR="005F4ED5" w:rsidRDefault="005F4ED5" w:rsidP="00A758BD">
            <w:pPr>
              <w:jc w:val="center"/>
            </w:pPr>
          </w:p>
        </w:tc>
        <w:tc>
          <w:tcPr>
            <w:tcW w:w="1595" w:type="dxa"/>
            <w:vAlign w:val="center"/>
          </w:tcPr>
          <w:p w:rsidR="005F4ED5" w:rsidRDefault="005F4ED5" w:rsidP="00A758BD">
            <w:pPr>
              <w:jc w:val="center"/>
            </w:pPr>
          </w:p>
        </w:tc>
      </w:tr>
      <w:tr w:rsidR="005F4ED5" w:rsidTr="00196AC9">
        <w:trPr>
          <w:trHeight w:val="340"/>
        </w:trPr>
        <w:tc>
          <w:tcPr>
            <w:tcW w:w="1813" w:type="dxa"/>
            <w:vAlign w:val="center"/>
          </w:tcPr>
          <w:p w:rsidR="005F4ED5" w:rsidRDefault="005F4ED5" w:rsidP="00A758BD">
            <w:pPr>
              <w:jc w:val="center"/>
            </w:pPr>
            <w:r>
              <w:t>June 12</w:t>
            </w:r>
          </w:p>
        </w:tc>
        <w:tc>
          <w:tcPr>
            <w:tcW w:w="2044" w:type="dxa"/>
            <w:vAlign w:val="center"/>
          </w:tcPr>
          <w:p w:rsidR="005F4ED5" w:rsidRDefault="005F4ED5" w:rsidP="00A758BD">
            <w:pPr>
              <w:jc w:val="center"/>
            </w:pPr>
            <w:r>
              <w:t>Withdraw</w:t>
            </w:r>
          </w:p>
        </w:tc>
        <w:tc>
          <w:tcPr>
            <w:tcW w:w="1969" w:type="dxa"/>
            <w:vAlign w:val="center"/>
          </w:tcPr>
          <w:p w:rsidR="005F4ED5" w:rsidRDefault="005F4ED5" w:rsidP="00A758BD">
            <w:pPr>
              <w:jc w:val="center"/>
            </w:pPr>
            <w:r>
              <w:t>$620</w:t>
            </w:r>
          </w:p>
        </w:tc>
        <w:tc>
          <w:tcPr>
            <w:tcW w:w="1595" w:type="dxa"/>
            <w:vAlign w:val="center"/>
          </w:tcPr>
          <w:p w:rsidR="005F4ED5" w:rsidRDefault="005F4ED5" w:rsidP="00A758BD">
            <w:pPr>
              <w:jc w:val="center"/>
            </w:pPr>
          </w:p>
        </w:tc>
        <w:tc>
          <w:tcPr>
            <w:tcW w:w="1595" w:type="dxa"/>
            <w:vAlign w:val="center"/>
          </w:tcPr>
          <w:p w:rsidR="005F4ED5" w:rsidRDefault="005F4ED5" w:rsidP="00A758BD">
            <w:pPr>
              <w:jc w:val="center"/>
            </w:pPr>
          </w:p>
        </w:tc>
      </w:tr>
      <w:tr w:rsidR="005F4ED5" w:rsidTr="00196AC9">
        <w:trPr>
          <w:trHeight w:val="340"/>
        </w:trPr>
        <w:tc>
          <w:tcPr>
            <w:tcW w:w="1813" w:type="dxa"/>
            <w:vAlign w:val="center"/>
          </w:tcPr>
          <w:p w:rsidR="005F4ED5" w:rsidRDefault="005F4ED5" w:rsidP="00A758BD">
            <w:pPr>
              <w:jc w:val="center"/>
            </w:pPr>
            <w:r>
              <w:t>June 18</w:t>
            </w:r>
          </w:p>
        </w:tc>
        <w:tc>
          <w:tcPr>
            <w:tcW w:w="2044" w:type="dxa"/>
            <w:vAlign w:val="center"/>
          </w:tcPr>
          <w:p w:rsidR="005F4ED5" w:rsidRDefault="005F4ED5" w:rsidP="00A758BD">
            <w:pPr>
              <w:jc w:val="center"/>
            </w:pPr>
            <w:r>
              <w:t>Deposit</w:t>
            </w:r>
          </w:p>
        </w:tc>
        <w:tc>
          <w:tcPr>
            <w:tcW w:w="1969" w:type="dxa"/>
            <w:vAlign w:val="center"/>
          </w:tcPr>
          <w:p w:rsidR="005F4ED5" w:rsidRDefault="005F4ED5" w:rsidP="00A758BD">
            <w:pPr>
              <w:jc w:val="center"/>
            </w:pPr>
          </w:p>
        </w:tc>
        <w:tc>
          <w:tcPr>
            <w:tcW w:w="1595" w:type="dxa"/>
            <w:vAlign w:val="center"/>
          </w:tcPr>
          <w:p w:rsidR="005F4ED5" w:rsidRDefault="005F4ED5" w:rsidP="00A758BD">
            <w:pPr>
              <w:jc w:val="center"/>
            </w:pPr>
            <w:r>
              <w:t>$220</w:t>
            </w:r>
          </w:p>
        </w:tc>
        <w:tc>
          <w:tcPr>
            <w:tcW w:w="1595" w:type="dxa"/>
            <w:vAlign w:val="center"/>
          </w:tcPr>
          <w:p w:rsidR="005F4ED5" w:rsidRDefault="005F4ED5" w:rsidP="00A758BD">
            <w:pPr>
              <w:jc w:val="center"/>
            </w:pPr>
          </w:p>
        </w:tc>
      </w:tr>
      <w:tr w:rsidR="005F4ED5" w:rsidTr="00196AC9">
        <w:trPr>
          <w:trHeight w:val="340"/>
        </w:trPr>
        <w:tc>
          <w:tcPr>
            <w:tcW w:w="1813" w:type="dxa"/>
            <w:vAlign w:val="center"/>
          </w:tcPr>
          <w:p w:rsidR="005F4ED5" w:rsidRDefault="005F4ED5" w:rsidP="00A758BD">
            <w:pPr>
              <w:jc w:val="center"/>
            </w:pPr>
            <w:r>
              <w:t>June 22</w:t>
            </w:r>
          </w:p>
        </w:tc>
        <w:tc>
          <w:tcPr>
            <w:tcW w:w="2044" w:type="dxa"/>
            <w:vAlign w:val="center"/>
          </w:tcPr>
          <w:p w:rsidR="005F4ED5" w:rsidRDefault="005F4ED5" w:rsidP="00A758BD">
            <w:pPr>
              <w:jc w:val="center"/>
            </w:pPr>
            <w:r>
              <w:t>Withdraw</w:t>
            </w:r>
          </w:p>
        </w:tc>
        <w:tc>
          <w:tcPr>
            <w:tcW w:w="1969" w:type="dxa"/>
            <w:vAlign w:val="center"/>
          </w:tcPr>
          <w:p w:rsidR="005F4ED5" w:rsidRDefault="005F4ED5" w:rsidP="00A758BD">
            <w:pPr>
              <w:jc w:val="center"/>
            </w:pPr>
            <w:r>
              <w:t>$500</w:t>
            </w:r>
          </w:p>
        </w:tc>
        <w:tc>
          <w:tcPr>
            <w:tcW w:w="1595" w:type="dxa"/>
            <w:vAlign w:val="center"/>
          </w:tcPr>
          <w:p w:rsidR="005F4ED5" w:rsidRDefault="005F4ED5" w:rsidP="00A758BD">
            <w:pPr>
              <w:jc w:val="center"/>
            </w:pPr>
          </w:p>
        </w:tc>
        <w:tc>
          <w:tcPr>
            <w:tcW w:w="1595" w:type="dxa"/>
            <w:vAlign w:val="center"/>
          </w:tcPr>
          <w:p w:rsidR="005F4ED5" w:rsidRDefault="005F4ED5" w:rsidP="00A758BD">
            <w:pPr>
              <w:jc w:val="center"/>
            </w:pPr>
          </w:p>
        </w:tc>
      </w:tr>
      <w:tr w:rsidR="005F4ED5" w:rsidTr="00196AC9">
        <w:trPr>
          <w:trHeight w:val="340"/>
        </w:trPr>
        <w:tc>
          <w:tcPr>
            <w:tcW w:w="1813" w:type="dxa"/>
            <w:vAlign w:val="center"/>
          </w:tcPr>
          <w:p w:rsidR="005F4ED5" w:rsidRDefault="005F4ED5" w:rsidP="00A758BD">
            <w:pPr>
              <w:jc w:val="center"/>
            </w:pPr>
            <w:r>
              <w:t>June 29</w:t>
            </w:r>
          </w:p>
        </w:tc>
        <w:tc>
          <w:tcPr>
            <w:tcW w:w="2044" w:type="dxa"/>
            <w:vAlign w:val="center"/>
          </w:tcPr>
          <w:p w:rsidR="005F4ED5" w:rsidRDefault="005F4ED5" w:rsidP="00A758BD">
            <w:pPr>
              <w:jc w:val="center"/>
            </w:pPr>
            <w:r>
              <w:t>Deposit</w:t>
            </w:r>
          </w:p>
        </w:tc>
        <w:tc>
          <w:tcPr>
            <w:tcW w:w="1969" w:type="dxa"/>
            <w:vAlign w:val="center"/>
          </w:tcPr>
          <w:p w:rsidR="005F4ED5" w:rsidRDefault="005F4ED5" w:rsidP="00A758BD">
            <w:pPr>
              <w:jc w:val="center"/>
            </w:pPr>
          </w:p>
        </w:tc>
        <w:tc>
          <w:tcPr>
            <w:tcW w:w="1595" w:type="dxa"/>
            <w:vAlign w:val="center"/>
          </w:tcPr>
          <w:p w:rsidR="005F4ED5" w:rsidRDefault="005F4ED5" w:rsidP="00A758BD">
            <w:pPr>
              <w:jc w:val="center"/>
            </w:pPr>
            <w:r>
              <w:t>$120</w:t>
            </w:r>
          </w:p>
        </w:tc>
        <w:tc>
          <w:tcPr>
            <w:tcW w:w="1595" w:type="dxa"/>
            <w:vAlign w:val="center"/>
          </w:tcPr>
          <w:p w:rsidR="005F4ED5" w:rsidRDefault="005F4ED5" w:rsidP="00A758BD">
            <w:pPr>
              <w:jc w:val="center"/>
            </w:pPr>
          </w:p>
        </w:tc>
      </w:tr>
    </w:tbl>
    <w:p w:rsidR="005F4ED5" w:rsidRDefault="005F4ED5" w:rsidP="005F4ED5">
      <w:pPr>
        <w:pStyle w:val="Heading1"/>
      </w:pPr>
      <w:r>
        <w:lastRenderedPageBreak/>
        <w:t>3.5 Compound Interest Applications</w:t>
      </w:r>
    </w:p>
    <w:p w:rsidR="004221AB" w:rsidRDefault="00F53095" w:rsidP="00F53095">
      <w:pPr>
        <w:autoSpaceDE w:val="0"/>
        <w:autoSpaceDN w:val="0"/>
        <w:adjustRightInd w:val="0"/>
        <w:spacing w:after="0" w:line="240" w:lineRule="auto"/>
        <w:jc w:val="both"/>
        <w:rPr>
          <w:sz w:val="24"/>
          <w:szCs w:val="24"/>
        </w:rPr>
      </w:pPr>
      <w:r w:rsidRPr="00F53095">
        <w:rPr>
          <w:sz w:val="24"/>
          <w:szCs w:val="24"/>
        </w:rPr>
        <w:t xml:space="preserve">Simple interest rates calculate interest on the starting value. However, it is more common for interest to be calculated on the changing value throughout the </w:t>
      </w:r>
      <w:proofErr w:type="gramStart"/>
      <w:r w:rsidRPr="00F53095">
        <w:rPr>
          <w:sz w:val="24"/>
          <w:szCs w:val="24"/>
        </w:rPr>
        <w:t>time period</w:t>
      </w:r>
      <w:proofErr w:type="gramEnd"/>
      <w:r w:rsidRPr="00F53095">
        <w:rPr>
          <w:sz w:val="24"/>
          <w:szCs w:val="24"/>
        </w:rPr>
        <w:t xml:space="preserve"> of a loan or investment. This </w:t>
      </w:r>
      <w:proofErr w:type="gramStart"/>
      <w:r w:rsidRPr="00F53095">
        <w:rPr>
          <w:sz w:val="24"/>
          <w:szCs w:val="24"/>
        </w:rPr>
        <w:t>is known</w:t>
      </w:r>
      <w:proofErr w:type="gramEnd"/>
      <w:r w:rsidRPr="00F53095">
        <w:rPr>
          <w:sz w:val="24"/>
          <w:szCs w:val="24"/>
        </w:rPr>
        <w:t xml:space="preserve"> as compounding. In compounding, the interest </w:t>
      </w:r>
      <w:proofErr w:type="gramStart"/>
      <w:r w:rsidRPr="00F53095">
        <w:rPr>
          <w:sz w:val="24"/>
          <w:szCs w:val="24"/>
        </w:rPr>
        <w:t>is added</w:t>
      </w:r>
      <w:proofErr w:type="gramEnd"/>
      <w:r w:rsidRPr="00F53095">
        <w:rPr>
          <w:sz w:val="24"/>
          <w:szCs w:val="24"/>
        </w:rPr>
        <w:t xml:space="preserve"> to the balance, and then the next interest calculation is made on the new value.</w:t>
      </w:r>
    </w:p>
    <w:p w:rsidR="004221AB" w:rsidRDefault="004221AB" w:rsidP="00F53095">
      <w:pPr>
        <w:autoSpaceDE w:val="0"/>
        <w:autoSpaceDN w:val="0"/>
        <w:adjustRightInd w:val="0"/>
        <w:spacing w:after="0" w:line="240" w:lineRule="auto"/>
        <w:jc w:val="both"/>
        <w:rPr>
          <w:sz w:val="24"/>
          <w:szCs w:val="24"/>
        </w:rPr>
      </w:pPr>
    </w:p>
    <w:p w:rsidR="005F4ED5" w:rsidRPr="00F53095" w:rsidRDefault="004221AB" w:rsidP="00F53095">
      <w:pPr>
        <w:autoSpaceDE w:val="0"/>
        <w:autoSpaceDN w:val="0"/>
        <w:adjustRightInd w:val="0"/>
        <w:spacing w:after="0" w:line="240" w:lineRule="auto"/>
        <w:jc w:val="both"/>
        <w:rPr>
          <w:sz w:val="24"/>
          <w:szCs w:val="24"/>
        </w:rPr>
      </w:pPr>
      <w:r w:rsidRPr="004221AB">
        <w:rPr>
          <w:rStyle w:val="Heading3Char"/>
        </w:rPr>
        <w:t>Example</w:t>
      </w:r>
      <w:r>
        <w:rPr>
          <w:sz w:val="24"/>
          <w:szCs w:val="24"/>
        </w:rPr>
        <w:t>:</w:t>
      </w:r>
      <w:r w:rsidR="00F53095" w:rsidRPr="00F53095">
        <w:rPr>
          <w:sz w:val="24"/>
          <w:szCs w:val="24"/>
        </w:rPr>
        <w:t xml:space="preserve"> </w:t>
      </w:r>
      <w:r>
        <w:rPr>
          <w:sz w:val="24"/>
          <w:szCs w:val="24"/>
        </w:rPr>
        <w:t>C</w:t>
      </w:r>
      <w:r w:rsidR="00F53095" w:rsidRPr="00F53095">
        <w:rPr>
          <w:sz w:val="24"/>
          <w:szCs w:val="24"/>
        </w:rPr>
        <w:t>onsider an investment of $5000 that earns 5% p.a. compounding annually</w:t>
      </w:r>
      <w:r>
        <w:rPr>
          <w:sz w:val="24"/>
          <w:szCs w:val="24"/>
        </w:rPr>
        <w:t xml:space="preserve"> for </w:t>
      </w:r>
      <w:r w:rsidR="00B2235D">
        <w:rPr>
          <w:sz w:val="24"/>
          <w:szCs w:val="24"/>
        </w:rPr>
        <w:t>3</w:t>
      </w:r>
      <w:r>
        <w:rPr>
          <w:sz w:val="24"/>
          <w:szCs w:val="24"/>
        </w:rPr>
        <w:t xml:space="preserve"> years</w:t>
      </w:r>
      <w:r w:rsidR="00F53095" w:rsidRPr="00F53095">
        <w:rPr>
          <w:sz w:val="24"/>
          <w:szCs w:val="24"/>
        </w:rPr>
        <w:t>.</w:t>
      </w:r>
    </w:p>
    <w:tbl>
      <w:tblPr>
        <w:tblStyle w:val="MediumGrid1-Accent4"/>
        <w:tblW w:w="9062" w:type="dxa"/>
        <w:tblLayout w:type="fixed"/>
        <w:tblLook w:val="04A0" w:firstRow="1" w:lastRow="0" w:firstColumn="1" w:lastColumn="0" w:noHBand="0" w:noVBand="1"/>
      </w:tblPr>
      <w:tblGrid>
        <w:gridCol w:w="864"/>
        <w:gridCol w:w="1705"/>
        <w:gridCol w:w="2830"/>
        <w:gridCol w:w="3663"/>
      </w:tblGrid>
      <w:tr w:rsidR="004221AB" w:rsidRPr="0088373A" w:rsidTr="00B2235D">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864" w:type="dxa"/>
            <w:shd w:val="clear" w:color="auto" w:fill="D9D9D9" w:themeFill="background1" w:themeFillShade="D9"/>
            <w:vAlign w:val="center"/>
          </w:tcPr>
          <w:p w:rsidR="004221AB" w:rsidRPr="00B3595E" w:rsidRDefault="004221AB" w:rsidP="00A758BD">
            <w:pPr>
              <w:jc w:val="center"/>
              <w:rPr>
                <w:rFonts w:asciiTheme="minorHAnsi" w:hAnsiTheme="minorHAnsi"/>
              </w:rPr>
            </w:pPr>
            <w:r>
              <w:rPr>
                <w:rFonts w:asciiTheme="minorHAnsi" w:hAnsiTheme="minorHAnsi"/>
              </w:rPr>
              <w:t>Time</w:t>
            </w:r>
          </w:p>
          <w:p w:rsidR="004221AB" w:rsidRDefault="004221AB" w:rsidP="00A758BD">
            <w:pPr>
              <w:jc w:val="center"/>
              <w:rPr>
                <w:rFonts w:asciiTheme="minorHAnsi" w:hAnsiTheme="minorHAnsi"/>
              </w:rPr>
            </w:pPr>
            <w:r w:rsidRPr="002D710C">
              <w:rPr>
                <w:rFonts w:asciiTheme="minorHAnsi" w:hAnsiTheme="minorHAnsi"/>
              </w:rPr>
              <w:t>(</w:t>
            </w:r>
            <w:r w:rsidRPr="00556E77">
              <w:rPr>
                <w:rFonts w:asciiTheme="minorHAnsi" w:hAnsiTheme="minorHAnsi"/>
                <w:i/>
              </w:rPr>
              <w:t>n</w:t>
            </w:r>
            <w:r>
              <w:rPr>
                <w:rFonts w:asciiTheme="minorHAnsi" w:hAnsiTheme="minorHAnsi"/>
              </w:rPr>
              <w:t xml:space="preserve"> + 1)</w:t>
            </w:r>
          </w:p>
        </w:tc>
        <w:tc>
          <w:tcPr>
            <w:tcW w:w="1705" w:type="dxa"/>
            <w:shd w:val="clear" w:color="auto" w:fill="D9D9D9" w:themeFill="background1" w:themeFillShade="D9"/>
            <w:vAlign w:val="center"/>
          </w:tcPr>
          <w:p w:rsidR="004221AB" w:rsidRDefault="004221AB" w:rsidP="00A758B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proofErr w:type="spellStart"/>
            <w:r w:rsidRPr="00556E77">
              <w:rPr>
                <w:rFonts w:asciiTheme="minorHAnsi" w:hAnsiTheme="minorHAnsi"/>
                <w:i/>
              </w:rPr>
              <w:t>V</w:t>
            </w:r>
            <w:r w:rsidRPr="00556E77">
              <w:rPr>
                <w:rFonts w:asciiTheme="minorHAnsi" w:hAnsiTheme="minorHAnsi"/>
                <w:i/>
                <w:vertAlign w:val="subscript"/>
              </w:rPr>
              <w:t>n</w:t>
            </w:r>
            <w:proofErr w:type="spellEnd"/>
            <w:r>
              <w:rPr>
                <w:rFonts w:asciiTheme="minorHAnsi" w:hAnsiTheme="minorHAnsi"/>
              </w:rPr>
              <w:t>($)</w:t>
            </w:r>
          </w:p>
        </w:tc>
        <w:tc>
          <w:tcPr>
            <w:tcW w:w="2830" w:type="dxa"/>
            <w:shd w:val="clear" w:color="auto" w:fill="D9D9D9" w:themeFill="background1" w:themeFillShade="D9"/>
            <w:vAlign w:val="center"/>
          </w:tcPr>
          <w:p w:rsidR="004221AB" w:rsidRPr="00B3595E" w:rsidRDefault="004221AB" w:rsidP="00A758B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Interest ($)</w:t>
            </w:r>
          </w:p>
        </w:tc>
        <w:tc>
          <w:tcPr>
            <w:tcW w:w="3663" w:type="dxa"/>
            <w:tcBorders>
              <w:bottom w:val="single" w:sz="8" w:space="0" w:color="9F8AB9" w:themeColor="accent4" w:themeTint="BF"/>
            </w:tcBorders>
            <w:shd w:val="clear" w:color="auto" w:fill="D9D9D9" w:themeFill="background1" w:themeFillShade="D9"/>
            <w:vAlign w:val="center"/>
          </w:tcPr>
          <w:p w:rsidR="004221AB" w:rsidRPr="009F7B8B" w:rsidRDefault="004221AB" w:rsidP="00A758B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9F7B8B">
              <w:rPr>
                <w:rFonts w:asciiTheme="minorHAnsi" w:hAnsiTheme="minorHAnsi"/>
              </w:rPr>
              <w:t>Balance at the end of n +1 time</w:t>
            </w:r>
          </w:p>
          <w:p w:rsidR="004221AB" w:rsidRPr="00556E77" w:rsidRDefault="004221AB" w:rsidP="00A758BD">
            <w:pPr>
              <w:jc w:val="center"/>
              <w:cnfStyle w:val="100000000000" w:firstRow="1" w:lastRow="0" w:firstColumn="0" w:lastColumn="0" w:oddVBand="0" w:evenVBand="0" w:oddHBand="0" w:evenHBand="0" w:firstRowFirstColumn="0" w:firstRowLastColumn="0" w:lastRowFirstColumn="0" w:lastRowLastColumn="0"/>
              <w:rPr>
                <w:b w:val="0"/>
                <w:bCs w:val="0"/>
                <w:i/>
              </w:rPr>
            </w:pPr>
            <w:r w:rsidRPr="00556E77">
              <w:rPr>
                <w:rFonts w:asciiTheme="minorHAnsi" w:hAnsiTheme="minorHAnsi"/>
                <w:i/>
              </w:rPr>
              <w:t>V</w:t>
            </w:r>
            <w:r w:rsidRPr="00556E77">
              <w:rPr>
                <w:rFonts w:asciiTheme="minorHAnsi" w:hAnsiTheme="minorHAnsi"/>
                <w:i/>
                <w:vertAlign w:val="subscript"/>
              </w:rPr>
              <w:t>n+1</w:t>
            </w:r>
            <w:r>
              <w:rPr>
                <w:rFonts w:asciiTheme="minorHAnsi" w:hAnsiTheme="minorHAnsi"/>
              </w:rPr>
              <w:t xml:space="preserve"> ($)</w:t>
            </w:r>
          </w:p>
        </w:tc>
      </w:tr>
      <w:tr w:rsidR="004221AB" w:rsidRPr="0088373A" w:rsidTr="00B2235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864" w:type="dxa"/>
            <w:shd w:val="clear" w:color="auto" w:fill="auto"/>
            <w:vAlign w:val="center"/>
          </w:tcPr>
          <w:p w:rsidR="004221AB" w:rsidRDefault="004221AB" w:rsidP="00A758BD">
            <w:pPr>
              <w:jc w:val="center"/>
              <w:rPr>
                <w:rFonts w:asciiTheme="minorHAnsi" w:hAnsiTheme="minorHAnsi"/>
              </w:rPr>
            </w:pPr>
            <w:r>
              <w:rPr>
                <w:rFonts w:asciiTheme="minorHAnsi" w:hAnsiTheme="minorHAnsi"/>
              </w:rPr>
              <w:t>1</w:t>
            </w:r>
          </w:p>
        </w:tc>
        <w:tc>
          <w:tcPr>
            <w:tcW w:w="1705" w:type="dxa"/>
            <w:shd w:val="clear" w:color="auto" w:fill="auto"/>
            <w:vAlign w:val="center"/>
          </w:tcPr>
          <w:p w:rsidR="004221AB" w:rsidRDefault="004221AB" w:rsidP="00A758B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V</w:t>
            </w:r>
            <w:r w:rsidRPr="00727DEA">
              <w:rPr>
                <w:rFonts w:asciiTheme="minorHAnsi" w:hAnsiTheme="minorHAnsi"/>
                <w:vertAlign w:val="subscript"/>
              </w:rPr>
              <w:t>0</w:t>
            </w:r>
            <w:r>
              <w:rPr>
                <w:rFonts w:asciiTheme="minorHAnsi" w:hAnsiTheme="minorHAnsi"/>
              </w:rPr>
              <w:t xml:space="preserve"> = $5000</w:t>
            </w:r>
            <w:r w:rsidR="00F76538">
              <w:rPr>
                <w:rFonts w:asciiTheme="minorHAnsi" w:hAnsiTheme="minorHAnsi"/>
              </w:rPr>
              <w:t>.00</w:t>
            </w:r>
          </w:p>
        </w:tc>
        <w:tc>
          <w:tcPr>
            <w:tcW w:w="2830" w:type="dxa"/>
            <w:shd w:val="clear" w:color="auto" w:fill="auto"/>
            <w:vAlign w:val="center"/>
          </w:tcPr>
          <w:p w:rsidR="004221AB" w:rsidRDefault="00A758BD" w:rsidP="00A758B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m:oMathPara>
              <m:oMath>
                <m:r>
                  <w:rPr>
                    <w:rFonts w:ascii="Cambria Math" w:hAnsi="Cambria Math"/>
                  </w:rPr>
                  <m:t>$5000.00×</m:t>
                </m:r>
                <m:f>
                  <m:fPr>
                    <m:ctrlPr>
                      <w:rPr>
                        <w:rFonts w:ascii="Cambria Math" w:hAnsi="Cambria Math"/>
                        <w:i/>
                      </w:rPr>
                    </m:ctrlPr>
                  </m:fPr>
                  <m:num>
                    <m:r>
                      <w:rPr>
                        <w:rFonts w:ascii="Cambria Math" w:hAnsi="Cambria Math"/>
                      </w:rPr>
                      <m:t>5</m:t>
                    </m:r>
                  </m:num>
                  <m:den>
                    <m:r>
                      <w:rPr>
                        <w:rFonts w:ascii="Cambria Math" w:hAnsi="Cambria Math"/>
                      </w:rPr>
                      <m:t>100</m:t>
                    </m:r>
                  </m:den>
                </m:f>
                <m:r>
                  <w:rPr>
                    <w:rFonts w:ascii="Cambria Math" w:hAnsi="Cambria Math"/>
                  </w:rPr>
                  <m:t>=$250.00</m:t>
                </m:r>
              </m:oMath>
            </m:oMathPara>
          </w:p>
        </w:tc>
        <w:tc>
          <w:tcPr>
            <w:tcW w:w="3663" w:type="dxa"/>
            <w:tcBorders>
              <w:right w:val="single" w:sz="8" w:space="0" w:color="9F8AB9" w:themeColor="accent4" w:themeTint="BF"/>
            </w:tcBorders>
            <w:shd w:val="clear" w:color="auto" w:fill="auto"/>
            <w:vAlign w:val="center"/>
          </w:tcPr>
          <w:p w:rsidR="004221AB" w:rsidRDefault="004221AB" w:rsidP="00F04D7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V</w:t>
            </w:r>
            <w:r w:rsidRPr="00E832ED">
              <w:rPr>
                <w:rFonts w:asciiTheme="minorHAnsi" w:hAnsiTheme="minorHAnsi"/>
                <w:vertAlign w:val="subscript"/>
              </w:rPr>
              <w:t>1</w:t>
            </w:r>
            <w:r>
              <w:rPr>
                <w:rFonts w:asciiTheme="minorHAnsi" w:hAnsiTheme="minorHAnsi"/>
              </w:rPr>
              <w:t xml:space="preserve"> = </w:t>
            </w:r>
            <w:r w:rsidR="00F76538">
              <w:rPr>
                <w:rFonts w:asciiTheme="minorHAnsi" w:hAnsiTheme="minorHAnsi"/>
              </w:rPr>
              <w:t>$5000.00 + $250.00 = $5250.00</w:t>
            </w:r>
          </w:p>
        </w:tc>
      </w:tr>
      <w:tr w:rsidR="004221AB" w:rsidRPr="0088373A" w:rsidTr="00B2235D">
        <w:trPr>
          <w:trHeight w:val="624"/>
        </w:trPr>
        <w:tc>
          <w:tcPr>
            <w:cnfStyle w:val="001000000000" w:firstRow="0" w:lastRow="0" w:firstColumn="1" w:lastColumn="0" w:oddVBand="0" w:evenVBand="0" w:oddHBand="0" w:evenHBand="0" w:firstRowFirstColumn="0" w:firstRowLastColumn="0" w:lastRowFirstColumn="0" w:lastRowLastColumn="0"/>
            <w:tcW w:w="864" w:type="dxa"/>
            <w:shd w:val="clear" w:color="auto" w:fill="auto"/>
            <w:vAlign w:val="center"/>
          </w:tcPr>
          <w:p w:rsidR="004221AB" w:rsidRDefault="004221AB" w:rsidP="00A758BD">
            <w:pPr>
              <w:jc w:val="center"/>
              <w:rPr>
                <w:rFonts w:asciiTheme="minorHAnsi" w:hAnsiTheme="minorHAnsi"/>
              </w:rPr>
            </w:pPr>
            <w:r>
              <w:rPr>
                <w:rFonts w:asciiTheme="minorHAnsi" w:hAnsiTheme="minorHAnsi"/>
              </w:rPr>
              <w:t>2</w:t>
            </w:r>
          </w:p>
        </w:tc>
        <w:tc>
          <w:tcPr>
            <w:tcW w:w="1705" w:type="dxa"/>
            <w:shd w:val="clear" w:color="auto" w:fill="auto"/>
            <w:vAlign w:val="center"/>
          </w:tcPr>
          <w:p w:rsidR="004221AB" w:rsidRDefault="004221AB" w:rsidP="00A758B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V</w:t>
            </w:r>
            <w:r w:rsidRPr="00727DEA">
              <w:rPr>
                <w:rFonts w:asciiTheme="minorHAnsi" w:hAnsiTheme="minorHAnsi"/>
                <w:vertAlign w:val="subscript"/>
              </w:rPr>
              <w:t>1</w:t>
            </w:r>
            <w:r>
              <w:rPr>
                <w:rFonts w:asciiTheme="minorHAnsi" w:hAnsiTheme="minorHAnsi"/>
              </w:rPr>
              <w:t xml:space="preserve"> = </w:t>
            </w:r>
            <w:r w:rsidR="00F76538">
              <w:rPr>
                <w:rFonts w:asciiTheme="minorHAnsi" w:hAnsiTheme="minorHAnsi"/>
              </w:rPr>
              <w:t>$5250.00</w:t>
            </w:r>
          </w:p>
        </w:tc>
        <w:tc>
          <w:tcPr>
            <w:tcW w:w="2830" w:type="dxa"/>
            <w:shd w:val="clear" w:color="auto" w:fill="auto"/>
            <w:vAlign w:val="center"/>
          </w:tcPr>
          <w:p w:rsidR="004221AB" w:rsidRDefault="00F76538" w:rsidP="00F765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m:oMathPara>
              <m:oMath>
                <m:r>
                  <w:rPr>
                    <w:rFonts w:ascii="Cambria Math" w:hAnsi="Cambria Math"/>
                  </w:rPr>
                  <m:t>$5250.00×</m:t>
                </m:r>
                <m:f>
                  <m:fPr>
                    <m:ctrlPr>
                      <w:rPr>
                        <w:rFonts w:ascii="Cambria Math" w:hAnsi="Cambria Math"/>
                        <w:i/>
                      </w:rPr>
                    </m:ctrlPr>
                  </m:fPr>
                  <m:num>
                    <m:r>
                      <w:rPr>
                        <w:rFonts w:ascii="Cambria Math" w:hAnsi="Cambria Math"/>
                      </w:rPr>
                      <m:t>5</m:t>
                    </m:r>
                  </m:num>
                  <m:den>
                    <m:r>
                      <w:rPr>
                        <w:rFonts w:ascii="Cambria Math" w:hAnsi="Cambria Math"/>
                      </w:rPr>
                      <m:t>100</m:t>
                    </m:r>
                  </m:den>
                </m:f>
                <m:r>
                  <w:rPr>
                    <w:rFonts w:ascii="Cambria Math" w:hAnsi="Cambria Math"/>
                  </w:rPr>
                  <m:t>=$262.50</m:t>
                </m:r>
              </m:oMath>
            </m:oMathPara>
          </w:p>
        </w:tc>
        <w:tc>
          <w:tcPr>
            <w:tcW w:w="3663" w:type="dxa"/>
            <w:tcBorders>
              <w:right w:val="single" w:sz="8" w:space="0" w:color="9F8AB9" w:themeColor="accent4" w:themeTint="BF"/>
            </w:tcBorders>
            <w:shd w:val="clear" w:color="auto" w:fill="auto"/>
            <w:vAlign w:val="center"/>
          </w:tcPr>
          <w:p w:rsidR="004221AB" w:rsidRDefault="004221AB" w:rsidP="00F04D7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V</w:t>
            </w:r>
            <w:r w:rsidRPr="00E832ED">
              <w:rPr>
                <w:rFonts w:asciiTheme="minorHAnsi" w:hAnsiTheme="minorHAnsi"/>
                <w:vertAlign w:val="subscript"/>
              </w:rPr>
              <w:t>2</w:t>
            </w:r>
            <w:r>
              <w:rPr>
                <w:rFonts w:asciiTheme="minorHAnsi" w:hAnsiTheme="minorHAnsi"/>
              </w:rPr>
              <w:t xml:space="preserve"> = </w:t>
            </w:r>
            <w:r w:rsidR="00F76538">
              <w:rPr>
                <w:rFonts w:asciiTheme="minorHAnsi" w:hAnsiTheme="minorHAnsi"/>
              </w:rPr>
              <w:t>$5250.00 + $262.50 = $5512.50</w:t>
            </w:r>
          </w:p>
        </w:tc>
      </w:tr>
      <w:tr w:rsidR="004221AB" w:rsidRPr="0088373A" w:rsidTr="00B2235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864" w:type="dxa"/>
            <w:shd w:val="clear" w:color="auto" w:fill="auto"/>
            <w:vAlign w:val="center"/>
          </w:tcPr>
          <w:p w:rsidR="004221AB" w:rsidRDefault="004221AB" w:rsidP="00A758BD">
            <w:pPr>
              <w:jc w:val="center"/>
              <w:rPr>
                <w:rFonts w:asciiTheme="minorHAnsi" w:hAnsiTheme="minorHAnsi"/>
              </w:rPr>
            </w:pPr>
            <w:r>
              <w:rPr>
                <w:rFonts w:asciiTheme="minorHAnsi" w:hAnsiTheme="minorHAnsi"/>
              </w:rPr>
              <w:t>3</w:t>
            </w:r>
          </w:p>
        </w:tc>
        <w:tc>
          <w:tcPr>
            <w:tcW w:w="1705" w:type="dxa"/>
            <w:shd w:val="clear" w:color="auto" w:fill="auto"/>
            <w:vAlign w:val="center"/>
          </w:tcPr>
          <w:p w:rsidR="004221AB" w:rsidRDefault="004221AB" w:rsidP="00A758B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V</w:t>
            </w:r>
            <w:r w:rsidRPr="00727DEA">
              <w:rPr>
                <w:rFonts w:asciiTheme="minorHAnsi" w:hAnsiTheme="minorHAnsi"/>
                <w:vertAlign w:val="subscript"/>
              </w:rPr>
              <w:t>2</w:t>
            </w:r>
            <w:r>
              <w:rPr>
                <w:rFonts w:asciiTheme="minorHAnsi" w:hAnsiTheme="minorHAnsi"/>
              </w:rPr>
              <w:t xml:space="preserve"> =</w:t>
            </w:r>
            <w:r w:rsidR="00F76538">
              <w:rPr>
                <w:rFonts w:asciiTheme="minorHAnsi" w:hAnsiTheme="minorHAnsi"/>
              </w:rPr>
              <w:t xml:space="preserve"> $5512.50</w:t>
            </w:r>
          </w:p>
        </w:tc>
        <w:tc>
          <w:tcPr>
            <w:tcW w:w="2830" w:type="dxa"/>
            <w:shd w:val="clear" w:color="auto" w:fill="auto"/>
            <w:vAlign w:val="center"/>
          </w:tcPr>
          <w:p w:rsidR="004221AB" w:rsidRDefault="002967ED" w:rsidP="00F765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m:oMathPara>
              <m:oMath>
                <m:r>
                  <w:rPr>
                    <w:rFonts w:ascii="Cambria Math" w:hAnsi="Cambria Math"/>
                  </w:rPr>
                  <m:t>$5512.50×</m:t>
                </m:r>
                <m:f>
                  <m:fPr>
                    <m:ctrlPr>
                      <w:rPr>
                        <w:rFonts w:ascii="Cambria Math" w:hAnsi="Cambria Math"/>
                        <w:i/>
                      </w:rPr>
                    </m:ctrlPr>
                  </m:fPr>
                  <m:num>
                    <m:r>
                      <w:rPr>
                        <w:rFonts w:ascii="Cambria Math" w:hAnsi="Cambria Math"/>
                      </w:rPr>
                      <m:t>5</m:t>
                    </m:r>
                  </m:num>
                  <m:den>
                    <m:r>
                      <w:rPr>
                        <w:rFonts w:ascii="Cambria Math" w:hAnsi="Cambria Math"/>
                      </w:rPr>
                      <m:t>100</m:t>
                    </m:r>
                  </m:den>
                </m:f>
                <m:r>
                  <w:rPr>
                    <w:rFonts w:ascii="Cambria Math" w:hAnsi="Cambria Math"/>
                  </w:rPr>
                  <m:t>=$275.63</m:t>
                </m:r>
              </m:oMath>
            </m:oMathPara>
          </w:p>
        </w:tc>
        <w:tc>
          <w:tcPr>
            <w:tcW w:w="3663" w:type="dxa"/>
            <w:tcBorders>
              <w:right w:val="single" w:sz="8" w:space="0" w:color="9F8AB9" w:themeColor="accent4" w:themeTint="BF"/>
            </w:tcBorders>
            <w:shd w:val="clear" w:color="auto" w:fill="auto"/>
            <w:vAlign w:val="center"/>
          </w:tcPr>
          <w:p w:rsidR="004221AB" w:rsidRDefault="004221AB" w:rsidP="00F04D7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V</w:t>
            </w:r>
            <w:r w:rsidRPr="00E832ED">
              <w:rPr>
                <w:rFonts w:asciiTheme="minorHAnsi" w:hAnsiTheme="minorHAnsi"/>
                <w:vertAlign w:val="subscript"/>
              </w:rPr>
              <w:t>3</w:t>
            </w:r>
            <w:r>
              <w:rPr>
                <w:rFonts w:asciiTheme="minorHAnsi" w:hAnsiTheme="minorHAnsi"/>
              </w:rPr>
              <w:t xml:space="preserve"> = </w:t>
            </w:r>
            <w:r w:rsidR="002967ED">
              <w:rPr>
                <w:rFonts w:asciiTheme="minorHAnsi" w:hAnsiTheme="minorHAnsi"/>
              </w:rPr>
              <w:t>$5512.50 + $275.63 = $5788.13</w:t>
            </w:r>
          </w:p>
        </w:tc>
      </w:tr>
    </w:tbl>
    <w:p w:rsidR="004221AB" w:rsidRDefault="004221AB" w:rsidP="00FB0F79"/>
    <w:p w:rsidR="00F53095" w:rsidRDefault="004221AB" w:rsidP="00904409">
      <w:pPr>
        <w:spacing w:after="0" w:line="240" w:lineRule="auto"/>
      </w:pPr>
      <w:r>
        <w:t xml:space="preserve">Alternatively, the above table </w:t>
      </w:r>
      <w:proofErr w:type="gramStart"/>
      <w:r>
        <w:t>can be represented as</w:t>
      </w:r>
      <w:proofErr w:type="gramEnd"/>
      <w:r>
        <w:t xml:space="preserve"> </w:t>
      </w:r>
    </w:p>
    <w:tbl>
      <w:tblPr>
        <w:tblStyle w:val="MediumGrid1-Accent4"/>
        <w:tblW w:w="10368" w:type="dxa"/>
        <w:jc w:val="center"/>
        <w:tblLook w:val="04A0" w:firstRow="1" w:lastRow="0" w:firstColumn="1" w:lastColumn="0" w:noHBand="0" w:noVBand="1"/>
      </w:tblPr>
      <w:tblGrid>
        <w:gridCol w:w="1002"/>
        <w:gridCol w:w="6926"/>
        <w:gridCol w:w="2440"/>
      </w:tblGrid>
      <w:tr w:rsidR="004221AB" w:rsidRPr="0088373A" w:rsidTr="00E5573A">
        <w:trPr>
          <w:cnfStyle w:val="100000000000" w:firstRow="1" w:lastRow="0" w:firstColumn="0" w:lastColumn="0" w:oddVBand="0" w:evenVBand="0" w:oddHBand="0" w:evenHBand="0" w:firstRowFirstColumn="0" w:firstRowLastColumn="0" w:lastRowFirstColumn="0" w:lastRowLastColumn="0"/>
          <w:trHeight w:hRule="exact" w:val="567"/>
          <w:jc w:val="center"/>
        </w:trPr>
        <w:tc>
          <w:tcPr>
            <w:cnfStyle w:val="001000000000" w:firstRow="0" w:lastRow="0" w:firstColumn="1" w:lastColumn="0" w:oddVBand="0" w:evenVBand="0" w:oddHBand="0" w:evenHBand="0" w:firstRowFirstColumn="0" w:firstRowLastColumn="0" w:lastRowFirstColumn="0" w:lastRowLastColumn="0"/>
            <w:tcW w:w="1002" w:type="dxa"/>
            <w:shd w:val="clear" w:color="auto" w:fill="D9D9D9" w:themeFill="background1" w:themeFillShade="D9"/>
            <w:vAlign w:val="center"/>
          </w:tcPr>
          <w:p w:rsidR="004221AB" w:rsidRPr="003F6CE7" w:rsidRDefault="004221AB" w:rsidP="00A758BD">
            <w:pPr>
              <w:jc w:val="center"/>
              <w:rPr>
                <w:rFonts w:asciiTheme="minorHAnsi" w:hAnsiTheme="minorHAnsi"/>
                <w:sz w:val="22"/>
                <w:szCs w:val="22"/>
              </w:rPr>
            </w:pPr>
            <w:r w:rsidRPr="003F6CE7">
              <w:rPr>
                <w:rFonts w:asciiTheme="minorHAnsi" w:hAnsiTheme="minorHAnsi"/>
                <w:sz w:val="22"/>
                <w:szCs w:val="22"/>
              </w:rPr>
              <w:t>Time period</w:t>
            </w:r>
          </w:p>
        </w:tc>
        <w:tc>
          <w:tcPr>
            <w:tcW w:w="9366" w:type="dxa"/>
            <w:gridSpan w:val="2"/>
            <w:shd w:val="clear" w:color="auto" w:fill="D9D9D9" w:themeFill="background1" w:themeFillShade="D9"/>
            <w:vAlign w:val="center"/>
          </w:tcPr>
          <w:p w:rsidR="00E5573A" w:rsidRPr="009F7B8B" w:rsidRDefault="00E5573A" w:rsidP="00E5573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9F7B8B">
              <w:rPr>
                <w:rFonts w:asciiTheme="minorHAnsi" w:hAnsiTheme="minorHAnsi"/>
              </w:rPr>
              <w:t>Balance at the end of n +1 time</w:t>
            </w:r>
          </w:p>
          <w:p w:rsidR="004221AB" w:rsidRPr="003F6CE7" w:rsidRDefault="00E5573A" w:rsidP="00E5573A">
            <w:pPr>
              <w:ind w:left="689" w:hanging="689"/>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556E77">
              <w:rPr>
                <w:rFonts w:asciiTheme="minorHAnsi" w:hAnsiTheme="minorHAnsi"/>
                <w:i/>
              </w:rPr>
              <w:t>V</w:t>
            </w:r>
            <w:r w:rsidRPr="00556E77">
              <w:rPr>
                <w:rFonts w:asciiTheme="minorHAnsi" w:hAnsiTheme="minorHAnsi"/>
                <w:i/>
                <w:vertAlign w:val="subscript"/>
              </w:rPr>
              <w:t>n+1</w:t>
            </w:r>
            <w:r>
              <w:rPr>
                <w:rFonts w:asciiTheme="minorHAnsi" w:hAnsiTheme="minorHAnsi"/>
              </w:rPr>
              <w:t xml:space="preserve"> ($)</w:t>
            </w:r>
          </w:p>
        </w:tc>
      </w:tr>
      <w:tr w:rsidR="004221AB" w:rsidRPr="0088373A" w:rsidTr="00E5573A">
        <w:trPr>
          <w:cnfStyle w:val="000000100000" w:firstRow="0" w:lastRow="0" w:firstColumn="0" w:lastColumn="0" w:oddVBand="0" w:evenVBand="0" w:oddHBand="1" w:evenHBand="0" w:firstRowFirstColumn="0" w:firstRowLastColumn="0" w:lastRowFirstColumn="0" w:lastRowLastColumn="0"/>
          <w:trHeight w:hRule="exact" w:val="567"/>
          <w:jc w:val="center"/>
        </w:trPr>
        <w:tc>
          <w:tcPr>
            <w:cnfStyle w:val="001000000000" w:firstRow="0" w:lastRow="0" w:firstColumn="1" w:lastColumn="0" w:oddVBand="0" w:evenVBand="0" w:oddHBand="0" w:evenHBand="0" w:firstRowFirstColumn="0" w:firstRowLastColumn="0" w:lastRowFirstColumn="0" w:lastRowLastColumn="0"/>
            <w:tcW w:w="1002" w:type="dxa"/>
            <w:shd w:val="clear" w:color="auto" w:fill="auto"/>
            <w:vAlign w:val="center"/>
          </w:tcPr>
          <w:p w:rsidR="004221AB" w:rsidRPr="00B0305A" w:rsidRDefault="004221AB" w:rsidP="00A758BD">
            <w:pPr>
              <w:jc w:val="center"/>
              <w:rPr>
                <w:rFonts w:asciiTheme="minorHAnsi" w:hAnsiTheme="minorHAnsi"/>
              </w:rPr>
            </w:pPr>
            <w:r w:rsidRPr="00B0305A">
              <w:rPr>
                <w:rFonts w:asciiTheme="minorHAnsi" w:hAnsiTheme="minorHAnsi"/>
              </w:rPr>
              <w:t>1</w:t>
            </w:r>
          </w:p>
        </w:tc>
        <w:tc>
          <w:tcPr>
            <w:tcW w:w="6926" w:type="dxa"/>
            <w:shd w:val="clear" w:color="auto" w:fill="auto"/>
            <w:vAlign w:val="center"/>
          </w:tcPr>
          <w:p w:rsidR="004221AB" w:rsidRPr="003F6CE7" w:rsidRDefault="00E5573A" w:rsidP="00994E2B">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V</w:t>
            </w:r>
            <w:r w:rsidRPr="000502AE">
              <w:rPr>
                <w:rFonts w:asciiTheme="minorHAnsi" w:hAnsiTheme="minorHAnsi"/>
                <w:vertAlign w:val="subscript"/>
              </w:rPr>
              <w:t>1</w:t>
            </w:r>
            <w:r>
              <w:rPr>
                <w:rFonts w:asciiTheme="minorHAnsi" w:hAnsiTheme="minorHAnsi"/>
              </w:rPr>
              <w:t xml:space="preserve"> = </w:t>
            </w:r>
            <m:oMath>
              <m:r>
                <w:rPr>
                  <w:rFonts w:ascii="Cambria Math" w:hAnsi="Cambria Math"/>
                </w:rPr>
                <m:t>$5000.00</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5</m:t>
                      </m:r>
                    </m:num>
                    <m:den>
                      <m:r>
                        <w:rPr>
                          <w:rFonts w:ascii="Cambria Math" w:hAnsi="Cambria Math"/>
                        </w:rPr>
                        <m:t>100</m:t>
                      </m:r>
                    </m:den>
                  </m:f>
                </m:e>
              </m:d>
              <m:r>
                <w:rPr>
                  <w:rFonts w:ascii="Cambria Math" w:hAnsi="Cambria Math"/>
                </w:rPr>
                <m:t>=$5250.00</m:t>
              </m:r>
            </m:oMath>
          </w:p>
        </w:tc>
        <w:tc>
          <w:tcPr>
            <w:tcW w:w="2440" w:type="dxa"/>
            <w:shd w:val="clear" w:color="auto" w:fill="auto"/>
            <w:vAlign w:val="center"/>
          </w:tcPr>
          <w:p w:rsidR="004221AB" w:rsidRPr="003F6CE7" w:rsidRDefault="00B2235D" w:rsidP="00B2235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vertAlign w:val="subscript"/>
              </w:rPr>
            </w:pPr>
            <m:oMathPara>
              <m:oMath>
                <m:r>
                  <w:rPr>
                    <w:rFonts w:ascii="Cambria Math" w:hAnsi="Cambria Math"/>
                  </w:rPr>
                  <m:t>=$5000.00</m:t>
                </m:r>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5</m:t>
                            </m:r>
                          </m:num>
                          <m:den>
                            <m:r>
                              <w:rPr>
                                <w:rFonts w:ascii="Cambria Math" w:hAnsi="Cambria Math"/>
                              </w:rPr>
                              <m:t>100</m:t>
                            </m:r>
                          </m:den>
                        </m:f>
                      </m:e>
                    </m:d>
                  </m:e>
                  <m:sup>
                    <m:r>
                      <w:rPr>
                        <w:rFonts w:ascii="Cambria Math" w:hAnsi="Cambria Math"/>
                      </w:rPr>
                      <m:t>1</m:t>
                    </m:r>
                  </m:sup>
                </m:sSup>
              </m:oMath>
            </m:oMathPara>
          </w:p>
        </w:tc>
      </w:tr>
      <w:tr w:rsidR="004221AB" w:rsidRPr="0088373A" w:rsidTr="00E5573A">
        <w:trPr>
          <w:trHeight w:hRule="exact" w:val="567"/>
          <w:jc w:val="center"/>
        </w:trPr>
        <w:tc>
          <w:tcPr>
            <w:cnfStyle w:val="001000000000" w:firstRow="0" w:lastRow="0" w:firstColumn="1" w:lastColumn="0" w:oddVBand="0" w:evenVBand="0" w:oddHBand="0" w:evenHBand="0" w:firstRowFirstColumn="0" w:firstRowLastColumn="0" w:lastRowFirstColumn="0" w:lastRowLastColumn="0"/>
            <w:tcW w:w="1002" w:type="dxa"/>
            <w:shd w:val="clear" w:color="auto" w:fill="auto"/>
            <w:vAlign w:val="center"/>
          </w:tcPr>
          <w:p w:rsidR="004221AB" w:rsidRPr="00B0305A" w:rsidRDefault="004221AB" w:rsidP="00A758BD">
            <w:pPr>
              <w:jc w:val="center"/>
              <w:rPr>
                <w:rFonts w:asciiTheme="minorHAnsi" w:hAnsiTheme="minorHAnsi"/>
              </w:rPr>
            </w:pPr>
            <w:r w:rsidRPr="00B0305A">
              <w:rPr>
                <w:rFonts w:asciiTheme="minorHAnsi" w:hAnsiTheme="minorHAnsi"/>
              </w:rPr>
              <w:t>2</w:t>
            </w:r>
          </w:p>
        </w:tc>
        <w:tc>
          <w:tcPr>
            <w:tcW w:w="6926" w:type="dxa"/>
            <w:shd w:val="clear" w:color="auto" w:fill="auto"/>
            <w:vAlign w:val="center"/>
          </w:tcPr>
          <w:p w:rsidR="004221AB" w:rsidRPr="003F6CE7" w:rsidRDefault="00E5573A" w:rsidP="00E5573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V</w:t>
            </w:r>
            <w:r w:rsidRPr="00B42004">
              <w:rPr>
                <w:rFonts w:asciiTheme="minorHAnsi" w:hAnsiTheme="minorHAnsi"/>
                <w:vertAlign w:val="subscript"/>
              </w:rPr>
              <w:t>2</w:t>
            </w:r>
            <w:r>
              <w:rPr>
                <w:rFonts w:asciiTheme="minorHAnsi" w:hAnsiTheme="minorHAnsi"/>
              </w:rPr>
              <w:t xml:space="preserve"> </w:t>
            </w:r>
            <m:oMath>
              <m:r>
                <w:rPr>
                  <w:rFonts w:ascii="Cambria Math" w:hAnsi="Cambria Math"/>
                </w:rPr>
                <m:t>$5250.00</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5</m:t>
                      </m:r>
                    </m:num>
                    <m:den>
                      <m:r>
                        <w:rPr>
                          <w:rFonts w:ascii="Cambria Math" w:hAnsi="Cambria Math"/>
                        </w:rPr>
                        <m:t>100</m:t>
                      </m:r>
                    </m:den>
                  </m:f>
                </m:e>
              </m:d>
              <m:r>
                <w:rPr>
                  <w:rFonts w:ascii="Cambria Math" w:hAnsi="Cambria Math"/>
                </w:rPr>
                <m:t>=$5000.00</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5</m:t>
                      </m:r>
                    </m:num>
                    <m:den>
                      <m:r>
                        <w:rPr>
                          <w:rFonts w:ascii="Cambria Math" w:hAnsi="Cambria Math"/>
                        </w:rPr>
                        <m:t>100</m:t>
                      </m:r>
                    </m:den>
                  </m:f>
                </m:e>
              </m:d>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5</m:t>
                      </m:r>
                    </m:num>
                    <m:den>
                      <m:r>
                        <w:rPr>
                          <w:rFonts w:ascii="Cambria Math" w:hAnsi="Cambria Math"/>
                        </w:rPr>
                        <m:t>100</m:t>
                      </m:r>
                    </m:den>
                  </m:f>
                </m:e>
              </m:d>
              <m:r>
                <w:rPr>
                  <w:rFonts w:ascii="Cambria Math" w:hAnsi="Cambria Math"/>
                </w:rPr>
                <m:t>=$5512.50</m:t>
              </m:r>
            </m:oMath>
            <w:r>
              <w:rPr>
                <w:rFonts w:asciiTheme="minorHAnsi" w:hAnsiTheme="minorHAnsi"/>
              </w:rPr>
              <w:t xml:space="preserve">= </w:t>
            </w:r>
          </w:p>
        </w:tc>
        <w:tc>
          <w:tcPr>
            <w:tcW w:w="2440" w:type="dxa"/>
            <w:shd w:val="clear" w:color="auto" w:fill="auto"/>
            <w:vAlign w:val="center"/>
          </w:tcPr>
          <w:p w:rsidR="004221AB" w:rsidRPr="003F6CE7" w:rsidRDefault="00E5573A" w:rsidP="00E5573A">
            <w:pPr>
              <w:ind w:left="1" w:hanging="1"/>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vertAlign w:val="subscript"/>
              </w:rPr>
            </w:pPr>
            <m:oMathPara>
              <m:oMath>
                <m:r>
                  <w:rPr>
                    <w:rFonts w:ascii="Cambria Math" w:hAnsi="Cambria Math"/>
                  </w:rPr>
                  <m:t>=$5000.00</m:t>
                </m:r>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5</m:t>
                            </m:r>
                          </m:num>
                          <m:den>
                            <m:r>
                              <w:rPr>
                                <w:rFonts w:ascii="Cambria Math" w:hAnsi="Cambria Math"/>
                              </w:rPr>
                              <m:t>100</m:t>
                            </m:r>
                          </m:den>
                        </m:f>
                      </m:e>
                    </m:d>
                  </m:e>
                  <m:sup>
                    <m:r>
                      <w:rPr>
                        <w:rFonts w:ascii="Cambria Math" w:hAnsi="Cambria Math"/>
                      </w:rPr>
                      <m:t>2</m:t>
                    </m:r>
                  </m:sup>
                </m:sSup>
              </m:oMath>
            </m:oMathPara>
          </w:p>
        </w:tc>
      </w:tr>
      <w:tr w:rsidR="004221AB" w:rsidRPr="0088373A" w:rsidTr="00E5573A">
        <w:trPr>
          <w:cnfStyle w:val="000000100000" w:firstRow="0" w:lastRow="0" w:firstColumn="0" w:lastColumn="0" w:oddVBand="0" w:evenVBand="0" w:oddHBand="1" w:evenHBand="0" w:firstRowFirstColumn="0" w:firstRowLastColumn="0" w:lastRowFirstColumn="0" w:lastRowLastColumn="0"/>
          <w:trHeight w:hRule="exact" w:val="567"/>
          <w:jc w:val="center"/>
        </w:trPr>
        <w:tc>
          <w:tcPr>
            <w:cnfStyle w:val="001000000000" w:firstRow="0" w:lastRow="0" w:firstColumn="1" w:lastColumn="0" w:oddVBand="0" w:evenVBand="0" w:oddHBand="0" w:evenHBand="0" w:firstRowFirstColumn="0" w:firstRowLastColumn="0" w:lastRowFirstColumn="0" w:lastRowLastColumn="0"/>
            <w:tcW w:w="1002" w:type="dxa"/>
            <w:shd w:val="clear" w:color="auto" w:fill="auto"/>
            <w:vAlign w:val="center"/>
          </w:tcPr>
          <w:p w:rsidR="004221AB" w:rsidRPr="00B0305A" w:rsidRDefault="004221AB" w:rsidP="00A758BD">
            <w:pPr>
              <w:jc w:val="center"/>
              <w:rPr>
                <w:rFonts w:asciiTheme="minorHAnsi" w:hAnsiTheme="minorHAnsi"/>
              </w:rPr>
            </w:pPr>
            <w:r w:rsidRPr="00B0305A">
              <w:rPr>
                <w:rFonts w:asciiTheme="minorHAnsi" w:hAnsiTheme="minorHAnsi"/>
              </w:rPr>
              <w:t>3</w:t>
            </w:r>
          </w:p>
        </w:tc>
        <w:tc>
          <w:tcPr>
            <w:tcW w:w="6926" w:type="dxa"/>
            <w:shd w:val="clear" w:color="auto" w:fill="auto"/>
            <w:vAlign w:val="center"/>
          </w:tcPr>
          <w:p w:rsidR="004221AB" w:rsidRPr="003F6CE7" w:rsidRDefault="00E5573A" w:rsidP="00A758B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V</w:t>
            </w:r>
            <w:r w:rsidRPr="00E5573A">
              <w:rPr>
                <w:rFonts w:asciiTheme="minorHAnsi" w:hAnsiTheme="minorHAnsi"/>
                <w:vertAlign w:val="subscript"/>
              </w:rPr>
              <w:t>3</w:t>
            </w:r>
            <w:r>
              <w:rPr>
                <w:rFonts w:asciiTheme="minorHAnsi" w:hAnsiTheme="minorHAnsi"/>
              </w:rPr>
              <w:t xml:space="preserve"> = </w:t>
            </w:r>
            <m:oMath>
              <m:r>
                <w:rPr>
                  <w:rFonts w:ascii="Cambria Math" w:hAnsi="Cambria Math"/>
                </w:rPr>
                <m:t>$5250.00</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5</m:t>
                      </m:r>
                    </m:num>
                    <m:den>
                      <m:r>
                        <w:rPr>
                          <w:rFonts w:ascii="Cambria Math" w:hAnsi="Cambria Math"/>
                        </w:rPr>
                        <m:t>100</m:t>
                      </m:r>
                    </m:den>
                  </m:f>
                </m:e>
              </m:d>
              <m:r>
                <w:rPr>
                  <w:rFonts w:ascii="Cambria Math" w:hAnsi="Cambria Math"/>
                </w:rPr>
                <m:t>=$5000.00</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5</m:t>
                      </m:r>
                    </m:num>
                    <m:den>
                      <m:r>
                        <w:rPr>
                          <w:rFonts w:ascii="Cambria Math" w:hAnsi="Cambria Math"/>
                        </w:rPr>
                        <m:t>100</m:t>
                      </m:r>
                    </m:den>
                  </m:f>
                </m:e>
              </m:d>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5</m:t>
                      </m:r>
                    </m:num>
                    <m:den>
                      <m:r>
                        <w:rPr>
                          <w:rFonts w:ascii="Cambria Math" w:hAnsi="Cambria Math"/>
                        </w:rPr>
                        <m:t>100</m:t>
                      </m:r>
                    </m:den>
                  </m:f>
                </m:e>
              </m:d>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5</m:t>
                      </m:r>
                    </m:num>
                    <m:den>
                      <m:r>
                        <w:rPr>
                          <w:rFonts w:ascii="Cambria Math" w:hAnsi="Cambria Math"/>
                        </w:rPr>
                        <m:t>100</m:t>
                      </m:r>
                    </m:den>
                  </m:f>
                </m:e>
              </m:d>
              <m:r>
                <w:rPr>
                  <w:rFonts w:ascii="Cambria Math" w:hAnsi="Cambria Math"/>
                </w:rPr>
                <m:t>=$5512.50</m:t>
              </m:r>
            </m:oMath>
          </w:p>
        </w:tc>
        <w:tc>
          <w:tcPr>
            <w:tcW w:w="2440" w:type="dxa"/>
            <w:shd w:val="clear" w:color="auto" w:fill="auto"/>
            <w:vAlign w:val="center"/>
          </w:tcPr>
          <w:p w:rsidR="004221AB" w:rsidRPr="003F6CE7" w:rsidRDefault="00E5573A" w:rsidP="00B2235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m:oMathPara>
              <m:oMath>
                <m:r>
                  <w:rPr>
                    <w:rFonts w:ascii="Cambria Math" w:hAnsi="Cambria Math"/>
                  </w:rPr>
                  <m:t>=$5000.00</m:t>
                </m:r>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5</m:t>
                            </m:r>
                          </m:num>
                          <m:den>
                            <m:r>
                              <w:rPr>
                                <w:rFonts w:ascii="Cambria Math" w:hAnsi="Cambria Math"/>
                              </w:rPr>
                              <m:t>100</m:t>
                            </m:r>
                          </m:den>
                        </m:f>
                      </m:e>
                    </m:d>
                  </m:e>
                  <m:sup>
                    <m:r>
                      <w:rPr>
                        <w:rFonts w:ascii="Cambria Math" w:hAnsi="Cambria Math"/>
                      </w:rPr>
                      <m:t>3</m:t>
                    </m:r>
                  </m:sup>
                </m:sSup>
              </m:oMath>
            </m:oMathPara>
          </w:p>
        </w:tc>
      </w:tr>
    </w:tbl>
    <w:p w:rsidR="005F3A0F" w:rsidRDefault="005F3A0F" w:rsidP="005F3A0F">
      <w:pPr>
        <w:pStyle w:val="Heading4"/>
      </w:pPr>
    </w:p>
    <w:p w:rsidR="005F3A0F" w:rsidRDefault="005F3A0F" w:rsidP="005F3A0F">
      <w:pPr>
        <w:pStyle w:val="Heading4"/>
      </w:pPr>
      <w:r>
        <w:t>Compounding Interest Formula</w:t>
      </w:r>
    </w:p>
    <w:p w:rsidR="00B2235D" w:rsidRDefault="00B2235D" w:rsidP="00B2235D">
      <w:pPr>
        <w:rPr>
          <w:rFonts w:cstheme="minorHAnsi"/>
          <w:bCs/>
          <w:sz w:val="24"/>
          <w:szCs w:val="24"/>
        </w:rPr>
      </w:pPr>
      <w:r w:rsidRPr="00EC6CA6">
        <w:rPr>
          <w:sz w:val="24"/>
          <w:szCs w:val="24"/>
        </w:rPr>
        <w:t xml:space="preserve">By observing how </w:t>
      </w:r>
      <w:r>
        <w:rPr>
          <w:sz w:val="24"/>
          <w:szCs w:val="24"/>
        </w:rPr>
        <w:t>compound interest</w:t>
      </w:r>
      <w:r w:rsidRPr="00EC6CA6">
        <w:rPr>
          <w:sz w:val="24"/>
          <w:szCs w:val="24"/>
        </w:rPr>
        <w:t xml:space="preserve"> </w:t>
      </w:r>
      <w:proofErr w:type="gramStart"/>
      <w:r w:rsidRPr="00EC6CA6">
        <w:rPr>
          <w:sz w:val="24"/>
          <w:szCs w:val="24"/>
        </w:rPr>
        <w:t>is calculated</w:t>
      </w:r>
      <w:proofErr w:type="gramEnd"/>
      <w:r w:rsidRPr="00EC6CA6">
        <w:rPr>
          <w:sz w:val="24"/>
          <w:szCs w:val="24"/>
        </w:rPr>
        <w:t xml:space="preserve"> from the above table, </w:t>
      </w:r>
      <w:r>
        <w:rPr>
          <w:sz w:val="24"/>
          <w:szCs w:val="24"/>
        </w:rPr>
        <w:t>t</w:t>
      </w:r>
      <w:r>
        <w:rPr>
          <w:rFonts w:cstheme="minorHAnsi"/>
          <w:bCs/>
          <w:sz w:val="24"/>
          <w:szCs w:val="24"/>
        </w:rPr>
        <w:t>he formula for Compound Interest is therefore:</w:t>
      </w:r>
    </w:p>
    <w:p w:rsidR="00B2235D" w:rsidRPr="004C26A6" w:rsidRDefault="003D3CC0" w:rsidP="00B2235D">
      <w:pPr>
        <w:spacing w:after="120"/>
        <w:rPr>
          <w:rFonts w:cstheme="minorHAnsi"/>
          <w:bCs/>
          <w:sz w:val="36"/>
          <w:szCs w:val="36"/>
        </w:rPr>
      </w:pPr>
      <m:oMathPara>
        <m:oMath>
          <m:sSub>
            <m:sSubPr>
              <m:ctrlPr>
                <w:rPr>
                  <w:rFonts w:ascii="Cambria Math" w:eastAsiaTheme="minorEastAsia" w:hAnsi="Cambria Math" w:cstheme="minorHAnsi"/>
                  <w:i/>
                  <w:sz w:val="36"/>
                  <w:szCs w:val="36"/>
                </w:rPr>
              </m:ctrlPr>
            </m:sSubPr>
            <m:e>
              <m:r>
                <w:rPr>
                  <w:rFonts w:ascii="Cambria Math" w:eastAsiaTheme="minorEastAsia" w:hAnsi="Cambria Math" w:cstheme="minorHAnsi"/>
                  <w:sz w:val="36"/>
                  <w:szCs w:val="36"/>
                </w:rPr>
                <m:t>V</m:t>
              </m:r>
            </m:e>
            <m:sub>
              <m:r>
                <w:rPr>
                  <w:rFonts w:ascii="Cambria Math" w:eastAsiaTheme="minorEastAsia" w:hAnsi="Cambria Math" w:cstheme="minorHAnsi"/>
                  <w:sz w:val="36"/>
                  <w:szCs w:val="36"/>
                </w:rPr>
                <m:t>n</m:t>
              </m:r>
            </m:sub>
          </m:sSub>
          <m:r>
            <w:rPr>
              <w:rFonts w:ascii="Cambria Math" w:hAnsi="Cambria Math" w:cstheme="minorHAnsi"/>
              <w:sz w:val="36"/>
              <w:szCs w:val="36"/>
            </w:rPr>
            <m:t>=A=P</m:t>
          </m:r>
          <m:sSup>
            <m:sSupPr>
              <m:ctrlPr>
                <w:rPr>
                  <w:rFonts w:ascii="Cambria Math" w:hAnsi="Cambria Math" w:cstheme="minorHAnsi"/>
                  <w:bCs/>
                  <w:i/>
                  <w:sz w:val="36"/>
                  <w:szCs w:val="36"/>
                </w:rPr>
              </m:ctrlPr>
            </m:sSupPr>
            <m:e>
              <m:d>
                <m:dPr>
                  <m:ctrlPr>
                    <w:rPr>
                      <w:rFonts w:ascii="Cambria Math" w:hAnsi="Cambria Math" w:cstheme="minorHAnsi"/>
                      <w:bCs/>
                      <w:i/>
                      <w:sz w:val="36"/>
                      <w:szCs w:val="36"/>
                    </w:rPr>
                  </m:ctrlPr>
                </m:dPr>
                <m:e>
                  <m:r>
                    <w:rPr>
                      <w:rFonts w:ascii="Cambria Math" w:hAnsi="Cambria Math" w:cstheme="minorHAnsi"/>
                      <w:sz w:val="36"/>
                      <w:szCs w:val="36"/>
                    </w:rPr>
                    <m:t>1+</m:t>
                  </m:r>
                  <m:f>
                    <m:fPr>
                      <m:ctrlPr>
                        <w:rPr>
                          <w:rFonts w:ascii="Cambria Math" w:hAnsi="Cambria Math" w:cstheme="minorHAnsi"/>
                          <w:bCs/>
                          <w:i/>
                          <w:sz w:val="36"/>
                          <w:szCs w:val="36"/>
                        </w:rPr>
                      </m:ctrlPr>
                    </m:fPr>
                    <m:num>
                      <m:r>
                        <w:rPr>
                          <w:rFonts w:ascii="Cambria Math" w:hAnsi="Cambria Math" w:cstheme="minorHAnsi"/>
                          <w:sz w:val="36"/>
                          <w:szCs w:val="36"/>
                        </w:rPr>
                        <m:t>r</m:t>
                      </m:r>
                    </m:num>
                    <m:den>
                      <m:r>
                        <w:rPr>
                          <w:rFonts w:ascii="Cambria Math" w:hAnsi="Cambria Math" w:cstheme="minorHAnsi"/>
                          <w:sz w:val="36"/>
                          <w:szCs w:val="36"/>
                        </w:rPr>
                        <m:t>100</m:t>
                      </m:r>
                    </m:den>
                  </m:f>
                </m:e>
              </m:d>
            </m:e>
            <m:sup>
              <m:r>
                <w:rPr>
                  <w:rFonts w:ascii="Cambria Math" w:hAnsi="Cambria Math" w:cstheme="minorHAnsi"/>
                  <w:sz w:val="36"/>
                  <w:szCs w:val="36"/>
                </w:rPr>
                <m:t>n</m:t>
              </m:r>
            </m:sup>
          </m:sSup>
        </m:oMath>
      </m:oMathPara>
    </w:p>
    <w:p w:rsidR="00904409" w:rsidRPr="00904409" w:rsidRDefault="00904409" w:rsidP="00904409">
      <w:pPr>
        <w:spacing w:after="120"/>
        <w:jc w:val="center"/>
        <w:rPr>
          <w:rFonts w:ascii="Times New Roman" w:hAnsi="Times New Roman" w:cs="Times New Roman"/>
          <w:bCs/>
          <w:sz w:val="24"/>
          <w:szCs w:val="24"/>
        </w:rPr>
      </w:pPr>
    </w:p>
    <w:p w:rsidR="00B2235D" w:rsidRPr="00904409" w:rsidRDefault="003F7CA5" w:rsidP="00904409">
      <w:pPr>
        <w:spacing w:after="0" w:line="240" w:lineRule="auto"/>
        <w:jc w:val="center"/>
        <w:rPr>
          <w:rFonts w:ascii="Times New Roman" w:hAnsi="Times New Roman" w:cs="Times New Roman"/>
          <w:bCs/>
          <w:i/>
          <w:sz w:val="40"/>
          <w:szCs w:val="40"/>
        </w:rPr>
      </w:pPr>
      <w:r w:rsidRPr="00904409">
        <w:rPr>
          <w:rFonts w:ascii="Times New Roman" w:hAnsi="Times New Roman" w:cs="Times New Roman"/>
          <w:bCs/>
          <w:i/>
          <w:sz w:val="40"/>
          <w:szCs w:val="40"/>
        </w:rPr>
        <w:t>I = A - P</w:t>
      </w:r>
    </w:p>
    <w:p w:rsidR="00904409" w:rsidRDefault="00904409" w:rsidP="00B2235D">
      <w:pPr>
        <w:spacing w:after="120"/>
        <w:rPr>
          <w:rFonts w:cstheme="minorHAnsi"/>
          <w:bCs/>
          <w:sz w:val="24"/>
          <w:szCs w:val="24"/>
        </w:rPr>
      </w:pPr>
    </w:p>
    <w:p w:rsidR="00B2235D" w:rsidRDefault="00B2235D" w:rsidP="00B2235D">
      <w:pPr>
        <w:spacing w:after="120"/>
        <w:rPr>
          <w:rFonts w:cstheme="minorHAnsi"/>
          <w:bCs/>
          <w:sz w:val="24"/>
          <w:szCs w:val="24"/>
        </w:rPr>
      </w:pPr>
      <w:r>
        <w:rPr>
          <w:rFonts w:cstheme="minorHAnsi"/>
          <w:bCs/>
          <w:sz w:val="24"/>
          <w:szCs w:val="24"/>
        </w:rPr>
        <w:t xml:space="preserve">Where </w:t>
      </w:r>
      <w:r>
        <w:rPr>
          <w:rFonts w:cstheme="minorHAnsi"/>
          <w:bCs/>
          <w:sz w:val="24"/>
          <w:szCs w:val="24"/>
        </w:rPr>
        <w:tab/>
      </w:r>
      <w:r>
        <w:rPr>
          <w:rFonts w:cstheme="minorHAnsi"/>
          <w:bCs/>
          <w:sz w:val="24"/>
          <w:szCs w:val="24"/>
        </w:rPr>
        <w:tab/>
      </w:r>
      <w:proofErr w:type="spellStart"/>
      <w:r w:rsidRPr="00B2235D">
        <w:rPr>
          <w:rFonts w:cstheme="minorHAnsi"/>
          <w:b/>
          <w:bCs/>
          <w:sz w:val="24"/>
          <w:szCs w:val="24"/>
        </w:rPr>
        <w:t>V</w:t>
      </w:r>
      <w:r w:rsidRPr="00B2235D">
        <w:rPr>
          <w:rFonts w:cstheme="minorHAnsi"/>
          <w:b/>
          <w:bCs/>
          <w:sz w:val="24"/>
          <w:szCs w:val="24"/>
          <w:vertAlign w:val="subscript"/>
        </w:rPr>
        <w:t>n</w:t>
      </w:r>
      <w:proofErr w:type="spellEnd"/>
      <w:r>
        <w:rPr>
          <w:rFonts w:cstheme="minorHAnsi"/>
          <w:bCs/>
          <w:sz w:val="24"/>
          <w:szCs w:val="24"/>
        </w:rPr>
        <w:t xml:space="preserve"> = </w:t>
      </w:r>
      <w:r w:rsidRPr="005F3AD6">
        <w:rPr>
          <w:rFonts w:cstheme="minorHAnsi"/>
          <w:b/>
          <w:bCs/>
          <w:i/>
          <w:sz w:val="24"/>
          <w:szCs w:val="24"/>
        </w:rPr>
        <w:t>A</w:t>
      </w:r>
      <w:r>
        <w:rPr>
          <w:rFonts w:cstheme="minorHAnsi"/>
          <w:bCs/>
          <w:sz w:val="24"/>
          <w:szCs w:val="24"/>
        </w:rPr>
        <w:t xml:space="preserve"> = the amount at the end of n compounding period ($)</w:t>
      </w:r>
    </w:p>
    <w:p w:rsidR="00B2235D" w:rsidRDefault="00B2235D" w:rsidP="00B2235D">
      <w:pPr>
        <w:spacing w:after="120"/>
        <w:ind w:left="720" w:firstLine="720"/>
        <w:rPr>
          <w:rFonts w:cstheme="minorHAnsi"/>
          <w:bCs/>
          <w:sz w:val="24"/>
          <w:szCs w:val="24"/>
        </w:rPr>
      </w:pPr>
      <w:r w:rsidRPr="005F3AD6">
        <w:rPr>
          <w:rFonts w:cstheme="minorHAnsi"/>
          <w:b/>
          <w:bCs/>
          <w:i/>
          <w:sz w:val="24"/>
          <w:szCs w:val="24"/>
        </w:rPr>
        <w:t>P</w:t>
      </w:r>
      <w:r>
        <w:rPr>
          <w:rFonts w:cstheme="minorHAnsi"/>
          <w:bCs/>
          <w:sz w:val="24"/>
          <w:szCs w:val="24"/>
        </w:rPr>
        <w:t xml:space="preserve"> = principal ($)</w:t>
      </w:r>
    </w:p>
    <w:p w:rsidR="00B2235D" w:rsidRDefault="00B2235D" w:rsidP="00B2235D">
      <w:pPr>
        <w:spacing w:after="120"/>
        <w:ind w:left="720" w:firstLine="720"/>
        <w:rPr>
          <w:rFonts w:cstheme="minorHAnsi"/>
          <w:bCs/>
          <w:sz w:val="24"/>
          <w:szCs w:val="24"/>
        </w:rPr>
      </w:pPr>
      <w:r w:rsidRPr="005F3AD6">
        <w:rPr>
          <w:rFonts w:cstheme="minorHAnsi"/>
          <w:b/>
          <w:bCs/>
          <w:i/>
          <w:sz w:val="24"/>
          <w:szCs w:val="24"/>
        </w:rPr>
        <w:t>r</w:t>
      </w:r>
      <w:r>
        <w:rPr>
          <w:rFonts w:cstheme="minorHAnsi"/>
          <w:bCs/>
          <w:sz w:val="24"/>
          <w:szCs w:val="24"/>
        </w:rPr>
        <w:t xml:space="preserve"> = rate of interest per period (%)</w:t>
      </w:r>
    </w:p>
    <w:p w:rsidR="00B2235D" w:rsidRDefault="00B2235D" w:rsidP="00B2235D">
      <w:pPr>
        <w:spacing w:after="120"/>
        <w:ind w:left="720" w:firstLine="720"/>
        <w:rPr>
          <w:rFonts w:cstheme="minorHAnsi"/>
          <w:bCs/>
          <w:sz w:val="24"/>
          <w:szCs w:val="24"/>
        </w:rPr>
      </w:pPr>
      <w:r w:rsidRPr="005F3AD6">
        <w:rPr>
          <w:rFonts w:cstheme="minorHAnsi"/>
          <w:b/>
          <w:bCs/>
          <w:i/>
          <w:sz w:val="24"/>
          <w:szCs w:val="24"/>
        </w:rPr>
        <w:t>n</w:t>
      </w:r>
      <w:r>
        <w:rPr>
          <w:rFonts w:cstheme="minorHAnsi"/>
          <w:bCs/>
          <w:sz w:val="24"/>
          <w:szCs w:val="24"/>
        </w:rPr>
        <w:t xml:space="preserve"> = number of compounding periods</w:t>
      </w:r>
    </w:p>
    <w:p w:rsidR="005F4ED5" w:rsidRDefault="00B2235D" w:rsidP="005F4ED5">
      <w:pPr>
        <w:pStyle w:val="Heading3"/>
      </w:pPr>
      <w:r>
        <w:lastRenderedPageBreak/>
        <w:t>W</w:t>
      </w:r>
      <w:r w:rsidR="005F3A0F">
        <w:t>orked Example 14</w:t>
      </w:r>
      <w:r w:rsidR="005F4ED5">
        <w:t>:</w:t>
      </w:r>
    </w:p>
    <w:p w:rsidR="005F4ED5" w:rsidRPr="005F3A0F" w:rsidRDefault="005F3A0F" w:rsidP="005F3A0F">
      <w:pPr>
        <w:autoSpaceDE w:val="0"/>
        <w:autoSpaceDN w:val="0"/>
        <w:adjustRightInd w:val="0"/>
        <w:spacing w:after="0" w:line="240" w:lineRule="auto"/>
        <w:jc w:val="both"/>
        <w:rPr>
          <w:rFonts w:cstheme="minorHAnsi"/>
          <w:bCs/>
          <w:sz w:val="24"/>
          <w:szCs w:val="24"/>
        </w:rPr>
      </w:pPr>
      <w:r w:rsidRPr="005F3A0F">
        <w:rPr>
          <w:rFonts w:cstheme="minorHAnsi"/>
          <w:bCs/>
          <w:sz w:val="24"/>
          <w:szCs w:val="24"/>
        </w:rPr>
        <w:t>Use the compound interest formula to calculate the amount of interest on an investment of $2500 at 3.5% p.a. compounded annually for 4 years, correct to the nearest cent.</w:t>
      </w:r>
    </w:p>
    <w:p w:rsidR="005F4ED5" w:rsidRDefault="005F4ED5" w:rsidP="00FB0F79">
      <w:pPr>
        <w:rPr>
          <w:rFonts w:cstheme="minorHAnsi"/>
          <w:bCs/>
          <w:sz w:val="24"/>
          <w:szCs w:val="24"/>
        </w:rPr>
      </w:pPr>
    </w:p>
    <w:p w:rsidR="005F3A0F" w:rsidRDefault="005F3A0F" w:rsidP="00FB0F79">
      <w:pPr>
        <w:rPr>
          <w:rFonts w:cstheme="minorHAnsi"/>
          <w:bCs/>
          <w:sz w:val="24"/>
          <w:szCs w:val="24"/>
        </w:rPr>
      </w:pPr>
    </w:p>
    <w:p w:rsidR="005F3A0F" w:rsidRDefault="005F3A0F" w:rsidP="00FB0F79">
      <w:pPr>
        <w:rPr>
          <w:rFonts w:cstheme="minorHAnsi"/>
          <w:bCs/>
          <w:sz w:val="24"/>
          <w:szCs w:val="24"/>
        </w:rPr>
      </w:pPr>
    </w:p>
    <w:p w:rsidR="005F3A0F" w:rsidRDefault="005F3A0F" w:rsidP="00FB0F79">
      <w:pPr>
        <w:rPr>
          <w:rFonts w:cstheme="minorHAnsi"/>
          <w:bCs/>
          <w:sz w:val="24"/>
          <w:szCs w:val="24"/>
        </w:rPr>
      </w:pPr>
    </w:p>
    <w:p w:rsidR="00196AC9" w:rsidRDefault="00196AC9" w:rsidP="00FB0F79">
      <w:pPr>
        <w:rPr>
          <w:rFonts w:cstheme="minorHAnsi"/>
          <w:bCs/>
          <w:sz w:val="24"/>
          <w:szCs w:val="24"/>
        </w:rPr>
      </w:pPr>
    </w:p>
    <w:p w:rsidR="005F3A0F" w:rsidRDefault="005F3A0F" w:rsidP="00FB0F79">
      <w:pPr>
        <w:rPr>
          <w:rFonts w:cstheme="minorHAnsi"/>
          <w:bCs/>
          <w:sz w:val="24"/>
          <w:szCs w:val="24"/>
        </w:rPr>
      </w:pPr>
    </w:p>
    <w:p w:rsidR="005F3A0F" w:rsidRDefault="005F3A0F" w:rsidP="00FB0F79">
      <w:pPr>
        <w:rPr>
          <w:rFonts w:cstheme="minorHAnsi"/>
          <w:bCs/>
          <w:sz w:val="24"/>
          <w:szCs w:val="24"/>
        </w:rPr>
      </w:pPr>
    </w:p>
    <w:p w:rsidR="005F3A0F" w:rsidRDefault="005F3A0F" w:rsidP="005F3A0F">
      <w:pPr>
        <w:pStyle w:val="Heading4"/>
      </w:pPr>
      <w:r>
        <w:t>Calculating the interest rate or principal</w:t>
      </w:r>
    </w:p>
    <w:p w:rsidR="005F3A0F" w:rsidRDefault="005F3A0F" w:rsidP="00FB0F79">
      <w:pPr>
        <w:rPr>
          <w:rFonts w:cstheme="minorHAnsi"/>
          <w:bCs/>
          <w:sz w:val="24"/>
          <w:szCs w:val="24"/>
        </w:rPr>
      </w:pPr>
      <w:r w:rsidRPr="005F3A0F">
        <w:rPr>
          <w:rFonts w:cstheme="minorHAnsi"/>
          <w:bCs/>
          <w:sz w:val="24"/>
          <w:szCs w:val="24"/>
        </w:rPr>
        <w:t>Transposing the compound interest formula gives the following formulas.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5F3A0F" w:rsidTr="00972799">
        <w:tc>
          <w:tcPr>
            <w:tcW w:w="4508" w:type="dxa"/>
          </w:tcPr>
          <w:p w:rsidR="005F3A0F" w:rsidRDefault="005F3A0F" w:rsidP="00972799">
            <w:pPr>
              <w:rPr>
                <w:rFonts w:cstheme="minorHAnsi"/>
                <w:bCs/>
                <w:sz w:val="24"/>
                <w:szCs w:val="24"/>
              </w:rPr>
            </w:pPr>
            <m:oMathPara>
              <m:oMath>
                <m:r>
                  <w:rPr>
                    <w:rFonts w:ascii="Cambria Math" w:hAnsi="Cambria Math" w:cstheme="minorHAnsi"/>
                    <w:sz w:val="24"/>
                    <w:szCs w:val="24"/>
                  </w:rPr>
                  <m:t>r=100</m:t>
                </m:r>
                <m:d>
                  <m:dPr>
                    <m:ctrlPr>
                      <w:rPr>
                        <w:rFonts w:ascii="Cambria Math" w:eastAsiaTheme="minorEastAsia" w:hAnsi="Cambria Math" w:cstheme="minorHAnsi"/>
                        <w:bCs/>
                        <w:i/>
                        <w:sz w:val="24"/>
                        <w:szCs w:val="24"/>
                      </w:rPr>
                    </m:ctrlPr>
                  </m:dPr>
                  <m:e>
                    <m:sSup>
                      <m:sSupPr>
                        <m:ctrlPr>
                          <w:rPr>
                            <w:rFonts w:ascii="Cambria Math" w:eastAsiaTheme="minorEastAsia" w:hAnsi="Cambria Math" w:cstheme="minorHAnsi"/>
                            <w:bCs/>
                            <w:i/>
                            <w:sz w:val="24"/>
                            <w:szCs w:val="24"/>
                          </w:rPr>
                        </m:ctrlPr>
                      </m:sSupPr>
                      <m:e>
                        <m:d>
                          <m:dPr>
                            <m:ctrlPr>
                              <w:rPr>
                                <w:rFonts w:ascii="Cambria Math" w:eastAsiaTheme="minorEastAsia" w:hAnsi="Cambria Math" w:cstheme="minorHAnsi"/>
                                <w:bCs/>
                                <w:i/>
                                <w:sz w:val="24"/>
                                <w:szCs w:val="24"/>
                              </w:rPr>
                            </m:ctrlPr>
                          </m:dPr>
                          <m:e>
                            <m:f>
                              <m:fPr>
                                <m:ctrlPr>
                                  <w:rPr>
                                    <w:rFonts w:ascii="Cambria Math" w:eastAsiaTheme="minorEastAsia" w:hAnsi="Cambria Math" w:cstheme="minorHAnsi"/>
                                    <w:bCs/>
                                    <w:i/>
                                    <w:sz w:val="24"/>
                                    <w:szCs w:val="24"/>
                                  </w:rPr>
                                </m:ctrlPr>
                              </m:fPr>
                              <m:num>
                                <m:r>
                                  <w:rPr>
                                    <w:rFonts w:ascii="Cambria Math" w:eastAsiaTheme="minorEastAsia" w:hAnsi="Cambria Math" w:cstheme="minorHAnsi"/>
                                    <w:sz w:val="24"/>
                                    <w:szCs w:val="24"/>
                                  </w:rPr>
                                  <m:t>A</m:t>
                                </m:r>
                              </m:num>
                              <m:den>
                                <m:r>
                                  <w:rPr>
                                    <w:rFonts w:ascii="Cambria Math" w:eastAsiaTheme="minorEastAsia" w:hAnsi="Cambria Math" w:cstheme="minorHAnsi"/>
                                    <w:sz w:val="24"/>
                                    <w:szCs w:val="24"/>
                                  </w:rPr>
                                  <m:t>P</m:t>
                                </m:r>
                              </m:den>
                            </m:f>
                          </m:e>
                        </m:d>
                      </m:e>
                      <m:sup>
                        <m:f>
                          <m:fPr>
                            <m:ctrlPr>
                              <w:rPr>
                                <w:rFonts w:ascii="Cambria Math" w:eastAsiaTheme="minorEastAsia" w:hAnsi="Cambria Math" w:cstheme="minorHAnsi"/>
                                <w:bCs/>
                                <w:i/>
                                <w:sz w:val="24"/>
                                <w:szCs w:val="24"/>
                              </w:rPr>
                            </m:ctrlPr>
                          </m:fPr>
                          <m:num>
                            <m:r>
                              <w:rPr>
                                <w:rFonts w:ascii="Cambria Math" w:eastAsiaTheme="minorEastAsia" w:hAnsi="Cambria Math" w:cstheme="minorHAnsi"/>
                                <w:sz w:val="24"/>
                                <w:szCs w:val="24"/>
                              </w:rPr>
                              <m:t>1</m:t>
                            </m:r>
                          </m:num>
                          <m:den>
                            <m:r>
                              <w:rPr>
                                <w:rFonts w:ascii="Cambria Math" w:eastAsiaTheme="minorEastAsia" w:hAnsi="Cambria Math" w:cstheme="minorHAnsi"/>
                                <w:sz w:val="24"/>
                                <w:szCs w:val="24"/>
                              </w:rPr>
                              <m:t>n</m:t>
                            </m:r>
                          </m:den>
                        </m:f>
                      </m:sup>
                    </m:sSup>
                    <m:r>
                      <w:rPr>
                        <w:rFonts w:ascii="Cambria Math" w:eastAsiaTheme="minorEastAsia" w:hAnsi="Cambria Math" w:cstheme="minorHAnsi"/>
                        <w:sz w:val="24"/>
                        <w:szCs w:val="24"/>
                      </w:rPr>
                      <m:t>-1</m:t>
                    </m:r>
                  </m:e>
                </m:d>
              </m:oMath>
            </m:oMathPara>
          </w:p>
        </w:tc>
        <w:tc>
          <w:tcPr>
            <w:tcW w:w="4508" w:type="dxa"/>
          </w:tcPr>
          <w:p w:rsidR="005F3A0F" w:rsidRDefault="00972799" w:rsidP="00972799">
            <w:pPr>
              <w:rPr>
                <w:rFonts w:cstheme="minorHAnsi"/>
                <w:bCs/>
                <w:sz w:val="24"/>
                <w:szCs w:val="24"/>
              </w:rPr>
            </w:pPr>
            <m:oMathPara>
              <m:oMath>
                <m:r>
                  <w:rPr>
                    <w:rFonts w:ascii="Cambria Math" w:hAnsi="Cambria Math" w:cstheme="minorHAnsi"/>
                    <w:sz w:val="24"/>
                    <w:szCs w:val="24"/>
                  </w:rPr>
                  <m:t>P=</m:t>
                </m:r>
                <m:f>
                  <m:fPr>
                    <m:ctrlPr>
                      <w:rPr>
                        <w:rFonts w:ascii="Cambria Math" w:hAnsi="Cambria Math" w:cstheme="minorHAnsi"/>
                        <w:bCs/>
                        <w:i/>
                        <w:sz w:val="24"/>
                        <w:szCs w:val="24"/>
                      </w:rPr>
                    </m:ctrlPr>
                  </m:fPr>
                  <m:num>
                    <m:r>
                      <w:rPr>
                        <w:rFonts w:ascii="Cambria Math" w:hAnsi="Cambria Math" w:cstheme="minorHAnsi"/>
                        <w:sz w:val="24"/>
                        <w:szCs w:val="24"/>
                      </w:rPr>
                      <m:t>A</m:t>
                    </m:r>
                  </m:num>
                  <m:den>
                    <m:sSup>
                      <m:sSupPr>
                        <m:ctrlPr>
                          <w:rPr>
                            <w:rFonts w:ascii="Cambria Math" w:hAnsi="Cambria Math" w:cstheme="minorHAnsi"/>
                            <w:bCs/>
                            <w:i/>
                            <w:sz w:val="24"/>
                            <w:szCs w:val="24"/>
                          </w:rPr>
                        </m:ctrlPr>
                      </m:sSupPr>
                      <m:e>
                        <m:d>
                          <m:dPr>
                            <m:ctrlPr>
                              <w:rPr>
                                <w:rFonts w:ascii="Cambria Math" w:hAnsi="Cambria Math" w:cstheme="minorHAnsi"/>
                                <w:bCs/>
                                <w:i/>
                                <w:sz w:val="24"/>
                                <w:szCs w:val="24"/>
                              </w:rPr>
                            </m:ctrlPr>
                          </m:dPr>
                          <m:e>
                            <m:r>
                              <w:rPr>
                                <w:rFonts w:ascii="Cambria Math" w:hAnsi="Cambria Math" w:cstheme="minorHAnsi"/>
                                <w:sz w:val="24"/>
                                <w:szCs w:val="24"/>
                              </w:rPr>
                              <m:t>1+</m:t>
                            </m:r>
                            <m:f>
                              <m:fPr>
                                <m:ctrlPr>
                                  <w:rPr>
                                    <w:rFonts w:ascii="Cambria Math" w:hAnsi="Cambria Math" w:cstheme="minorHAnsi"/>
                                    <w:bCs/>
                                    <w:i/>
                                    <w:sz w:val="24"/>
                                    <w:szCs w:val="24"/>
                                  </w:rPr>
                                </m:ctrlPr>
                              </m:fPr>
                              <m:num>
                                <m:r>
                                  <w:rPr>
                                    <w:rFonts w:ascii="Cambria Math" w:hAnsi="Cambria Math" w:cstheme="minorHAnsi"/>
                                    <w:sz w:val="24"/>
                                    <w:szCs w:val="24"/>
                                  </w:rPr>
                                  <m:t>r</m:t>
                                </m:r>
                              </m:num>
                              <m:den>
                                <m:r>
                                  <w:rPr>
                                    <w:rFonts w:ascii="Cambria Math" w:hAnsi="Cambria Math" w:cstheme="minorHAnsi"/>
                                    <w:sz w:val="24"/>
                                    <w:szCs w:val="24"/>
                                  </w:rPr>
                                  <m:t>100</m:t>
                                </m:r>
                              </m:den>
                            </m:f>
                          </m:e>
                        </m:d>
                      </m:e>
                      <m:sup>
                        <m:r>
                          <w:rPr>
                            <w:rFonts w:ascii="Cambria Math" w:hAnsi="Cambria Math" w:cstheme="minorHAnsi"/>
                            <w:sz w:val="24"/>
                            <w:szCs w:val="24"/>
                          </w:rPr>
                          <m:t>n</m:t>
                        </m:r>
                      </m:sup>
                    </m:sSup>
                  </m:den>
                </m:f>
              </m:oMath>
            </m:oMathPara>
          </w:p>
        </w:tc>
      </w:tr>
    </w:tbl>
    <w:p w:rsidR="005F3A0F" w:rsidRDefault="005F3A0F" w:rsidP="00FB0F79">
      <w:pPr>
        <w:rPr>
          <w:rFonts w:cstheme="minorHAnsi"/>
          <w:bCs/>
          <w:sz w:val="24"/>
          <w:szCs w:val="24"/>
        </w:rPr>
      </w:pPr>
    </w:p>
    <w:p w:rsidR="00972799" w:rsidRDefault="00972799" w:rsidP="00972799">
      <w:pPr>
        <w:pStyle w:val="Heading3"/>
      </w:pPr>
      <w:r>
        <w:t>Worked Example 15:</w:t>
      </w:r>
    </w:p>
    <w:p w:rsidR="00972799" w:rsidRDefault="00B53AE2" w:rsidP="00B53AE2">
      <w:pPr>
        <w:autoSpaceDE w:val="0"/>
        <w:autoSpaceDN w:val="0"/>
        <w:adjustRightInd w:val="0"/>
        <w:spacing w:after="0" w:line="240" w:lineRule="auto"/>
        <w:jc w:val="both"/>
        <w:rPr>
          <w:rFonts w:cstheme="minorHAnsi"/>
          <w:bCs/>
          <w:sz w:val="24"/>
          <w:szCs w:val="24"/>
        </w:rPr>
      </w:pPr>
      <w:r w:rsidRPr="00B53AE2">
        <w:rPr>
          <w:rFonts w:cstheme="minorHAnsi"/>
          <w:bCs/>
          <w:sz w:val="24"/>
          <w:szCs w:val="24"/>
        </w:rPr>
        <w:t xml:space="preserve">Use the compound interest formula to calculate the principal required, correct to the nearest cent, to have a final amount of $10 000 after compounding at a </w:t>
      </w:r>
      <w:r>
        <w:rPr>
          <w:rFonts w:cstheme="minorHAnsi"/>
          <w:bCs/>
          <w:sz w:val="24"/>
          <w:szCs w:val="24"/>
        </w:rPr>
        <w:t xml:space="preserve">rate of 4.5% p.a. for 6 </w:t>
      </w:r>
      <w:r w:rsidRPr="00B53AE2">
        <w:rPr>
          <w:rFonts w:cstheme="minorHAnsi"/>
          <w:bCs/>
          <w:sz w:val="24"/>
          <w:szCs w:val="24"/>
        </w:rPr>
        <w:t>years.</w:t>
      </w:r>
    </w:p>
    <w:p w:rsidR="001C1A03" w:rsidRDefault="001C1A03" w:rsidP="00B53AE2">
      <w:pPr>
        <w:autoSpaceDE w:val="0"/>
        <w:autoSpaceDN w:val="0"/>
        <w:adjustRightInd w:val="0"/>
        <w:spacing w:after="0" w:line="240" w:lineRule="auto"/>
        <w:jc w:val="both"/>
        <w:rPr>
          <w:rFonts w:cstheme="minorHAnsi"/>
          <w:bCs/>
          <w:sz w:val="24"/>
          <w:szCs w:val="24"/>
        </w:rPr>
      </w:pPr>
    </w:p>
    <w:p w:rsidR="001C1A03" w:rsidRDefault="001C1A03" w:rsidP="00B53AE2">
      <w:pPr>
        <w:autoSpaceDE w:val="0"/>
        <w:autoSpaceDN w:val="0"/>
        <w:adjustRightInd w:val="0"/>
        <w:spacing w:after="0" w:line="240" w:lineRule="auto"/>
        <w:jc w:val="both"/>
        <w:rPr>
          <w:rFonts w:cstheme="minorHAnsi"/>
          <w:bCs/>
          <w:sz w:val="24"/>
          <w:szCs w:val="24"/>
        </w:rPr>
      </w:pPr>
    </w:p>
    <w:p w:rsidR="001C1A03" w:rsidRDefault="001C1A03" w:rsidP="00B53AE2">
      <w:pPr>
        <w:autoSpaceDE w:val="0"/>
        <w:autoSpaceDN w:val="0"/>
        <w:adjustRightInd w:val="0"/>
        <w:spacing w:after="0" w:line="240" w:lineRule="auto"/>
        <w:jc w:val="both"/>
        <w:rPr>
          <w:rFonts w:cstheme="minorHAnsi"/>
          <w:bCs/>
          <w:sz w:val="24"/>
          <w:szCs w:val="24"/>
        </w:rPr>
      </w:pPr>
    </w:p>
    <w:p w:rsidR="001C1A03" w:rsidRDefault="001C1A03" w:rsidP="00B53AE2">
      <w:pPr>
        <w:autoSpaceDE w:val="0"/>
        <w:autoSpaceDN w:val="0"/>
        <w:adjustRightInd w:val="0"/>
        <w:spacing w:after="0" w:line="240" w:lineRule="auto"/>
        <w:jc w:val="both"/>
        <w:rPr>
          <w:rFonts w:cstheme="minorHAnsi"/>
          <w:bCs/>
          <w:sz w:val="24"/>
          <w:szCs w:val="24"/>
        </w:rPr>
      </w:pPr>
    </w:p>
    <w:p w:rsidR="001C1A03" w:rsidRDefault="001C1A03" w:rsidP="00B53AE2">
      <w:pPr>
        <w:autoSpaceDE w:val="0"/>
        <w:autoSpaceDN w:val="0"/>
        <w:adjustRightInd w:val="0"/>
        <w:spacing w:after="0" w:line="240" w:lineRule="auto"/>
        <w:jc w:val="both"/>
        <w:rPr>
          <w:rFonts w:cstheme="minorHAnsi"/>
          <w:bCs/>
          <w:sz w:val="24"/>
          <w:szCs w:val="24"/>
        </w:rPr>
      </w:pPr>
    </w:p>
    <w:p w:rsidR="001C1A03" w:rsidRDefault="001C1A03" w:rsidP="00B53AE2">
      <w:pPr>
        <w:autoSpaceDE w:val="0"/>
        <w:autoSpaceDN w:val="0"/>
        <w:adjustRightInd w:val="0"/>
        <w:spacing w:after="0" w:line="240" w:lineRule="auto"/>
        <w:jc w:val="both"/>
        <w:rPr>
          <w:rFonts w:cstheme="minorHAnsi"/>
          <w:bCs/>
          <w:sz w:val="24"/>
          <w:szCs w:val="24"/>
        </w:rPr>
      </w:pPr>
    </w:p>
    <w:p w:rsidR="001C1A03" w:rsidRDefault="001C1A03" w:rsidP="00B53AE2">
      <w:pPr>
        <w:autoSpaceDE w:val="0"/>
        <w:autoSpaceDN w:val="0"/>
        <w:adjustRightInd w:val="0"/>
        <w:spacing w:after="0" w:line="240" w:lineRule="auto"/>
        <w:jc w:val="both"/>
        <w:rPr>
          <w:rFonts w:cstheme="minorHAnsi"/>
          <w:bCs/>
          <w:sz w:val="24"/>
          <w:szCs w:val="24"/>
        </w:rPr>
      </w:pPr>
    </w:p>
    <w:p w:rsidR="001C1A03" w:rsidRDefault="001C1A03" w:rsidP="00B53AE2">
      <w:pPr>
        <w:autoSpaceDE w:val="0"/>
        <w:autoSpaceDN w:val="0"/>
        <w:adjustRightInd w:val="0"/>
        <w:spacing w:after="0" w:line="240" w:lineRule="auto"/>
        <w:jc w:val="both"/>
        <w:rPr>
          <w:rFonts w:cstheme="minorHAnsi"/>
          <w:bCs/>
          <w:sz w:val="24"/>
          <w:szCs w:val="24"/>
        </w:rPr>
      </w:pPr>
    </w:p>
    <w:p w:rsidR="001C1A03" w:rsidRDefault="001C1A03" w:rsidP="00B53AE2">
      <w:pPr>
        <w:autoSpaceDE w:val="0"/>
        <w:autoSpaceDN w:val="0"/>
        <w:adjustRightInd w:val="0"/>
        <w:spacing w:after="0" w:line="240" w:lineRule="auto"/>
        <w:jc w:val="both"/>
        <w:rPr>
          <w:rFonts w:cstheme="minorHAnsi"/>
          <w:bCs/>
          <w:sz w:val="24"/>
          <w:szCs w:val="24"/>
        </w:rPr>
      </w:pPr>
    </w:p>
    <w:p w:rsidR="001C1A03" w:rsidRDefault="001C1A03" w:rsidP="00B53AE2">
      <w:pPr>
        <w:autoSpaceDE w:val="0"/>
        <w:autoSpaceDN w:val="0"/>
        <w:adjustRightInd w:val="0"/>
        <w:spacing w:after="0" w:line="240" w:lineRule="auto"/>
        <w:jc w:val="both"/>
        <w:rPr>
          <w:rFonts w:cstheme="minorHAnsi"/>
          <w:bCs/>
          <w:sz w:val="24"/>
          <w:szCs w:val="24"/>
        </w:rPr>
      </w:pPr>
    </w:p>
    <w:p w:rsidR="001C1A03" w:rsidRDefault="001C1A03" w:rsidP="00B53AE2">
      <w:pPr>
        <w:autoSpaceDE w:val="0"/>
        <w:autoSpaceDN w:val="0"/>
        <w:adjustRightInd w:val="0"/>
        <w:spacing w:after="0" w:line="240" w:lineRule="auto"/>
        <w:jc w:val="both"/>
        <w:rPr>
          <w:rFonts w:cstheme="minorHAnsi"/>
          <w:bCs/>
          <w:sz w:val="24"/>
          <w:szCs w:val="24"/>
        </w:rPr>
      </w:pPr>
    </w:p>
    <w:p w:rsidR="001C1A03" w:rsidRDefault="001C1A03" w:rsidP="00B53AE2">
      <w:pPr>
        <w:autoSpaceDE w:val="0"/>
        <w:autoSpaceDN w:val="0"/>
        <w:adjustRightInd w:val="0"/>
        <w:spacing w:after="0" w:line="240" w:lineRule="auto"/>
        <w:jc w:val="both"/>
        <w:rPr>
          <w:rFonts w:cstheme="minorHAnsi"/>
          <w:bCs/>
          <w:sz w:val="24"/>
          <w:szCs w:val="24"/>
        </w:rPr>
      </w:pPr>
    </w:p>
    <w:p w:rsidR="001C1A03" w:rsidRDefault="001C1A03" w:rsidP="00B53AE2">
      <w:pPr>
        <w:autoSpaceDE w:val="0"/>
        <w:autoSpaceDN w:val="0"/>
        <w:adjustRightInd w:val="0"/>
        <w:spacing w:after="0" w:line="240" w:lineRule="auto"/>
        <w:jc w:val="both"/>
        <w:rPr>
          <w:rFonts w:cstheme="minorHAnsi"/>
          <w:bCs/>
          <w:sz w:val="24"/>
          <w:szCs w:val="24"/>
        </w:rPr>
      </w:pPr>
    </w:p>
    <w:p w:rsidR="001C1A03" w:rsidRDefault="001C1A03" w:rsidP="00B53AE2">
      <w:pPr>
        <w:autoSpaceDE w:val="0"/>
        <w:autoSpaceDN w:val="0"/>
        <w:adjustRightInd w:val="0"/>
        <w:spacing w:after="0" w:line="240" w:lineRule="auto"/>
        <w:jc w:val="both"/>
        <w:rPr>
          <w:rFonts w:cstheme="minorHAnsi"/>
          <w:bCs/>
          <w:sz w:val="24"/>
          <w:szCs w:val="24"/>
        </w:rPr>
      </w:pPr>
    </w:p>
    <w:p w:rsidR="001C1A03" w:rsidRDefault="001C1A03" w:rsidP="00B53AE2">
      <w:pPr>
        <w:autoSpaceDE w:val="0"/>
        <w:autoSpaceDN w:val="0"/>
        <w:adjustRightInd w:val="0"/>
        <w:spacing w:after="0" w:line="240" w:lineRule="auto"/>
        <w:jc w:val="both"/>
        <w:rPr>
          <w:rFonts w:cstheme="minorHAnsi"/>
          <w:bCs/>
          <w:sz w:val="24"/>
          <w:szCs w:val="24"/>
        </w:rPr>
      </w:pPr>
    </w:p>
    <w:p w:rsidR="001C1A03" w:rsidRDefault="001C1A03" w:rsidP="00B53AE2">
      <w:pPr>
        <w:autoSpaceDE w:val="0"/>
        <w:autoSpaceDN w:val="0"/>
        <w:adjustRightInd w:val="0"/>
        <w:spacing w:after="0" w:line="240" w:lineRule="auto"/>
        <w:jc w:val="both"/>
        <w:rPr>
          <w:rFonts w:cstheme="minorHAnsi"/>
          <w:bCs/>
          <w:sz w:val="24"/>
          <w:szCs w:val="24"/>
        </w:rPr>
      </w:pPr>
    </w:p>
    <w:p w:rsidR="001C1A03" w:rsidRDefault="001C1A03" w:rsidP="00B53AE2">
      <w:pPr>
        <w:autoSpaceDE w:val="0"/>
        <w:autoSpaceDN w:val="0"/>
        <w:adjustRightInd w:val="0"/>
        <w:spacing w:after="0" w:line="240" w:lineRule="auto"/>
        <w:jc w:val="both"/>
        <w:rPr>
          <w:rFonts w:cstheme="minorHAnsi"/>
          <w:bCs/>
          <w:sz w:val="24"/>
          <w:szCs w:val="24"/>
        </w:rPr>
      </w:pPr>
    </w:p>
    <w:p w:rsidR="001C1A03" w:rsidRDefault="001C1A03" w:rsidP="00B53AE2">
      <w:pPr>
        <w:autoSpaceDE w:val="0"/>
        <w:autoSpaceDN w:val="0"/>
        <w:adjustRightInd w:val="0"/>
        <w:spacing w:after="0" w:line="240" w:lineRule="auto"/>
        <w:jc w:val="both"/>
        <w:rPr>
          <w:rFonts w:cstheme="minorHAnsi"/>
          <w:bCs/>
          <w:sz w:val="24"/>
          <w:szCs w:val="24"/>
        </w:rPr>
      </w:pPr>
    </w:p>
    <w:p w:rsidR="001C1A03" w:rsidRDefault="001C1A03" w:rsidP="00B53AE2">
      <w:pPr>
        <w:autoSpaceDE w:val="0"/>
        <w:autoSpaceDN w:val="0"/>
        <w:adjustRightInd w:val="0"/>
        <w:spacing w:after="0" w:line="240" w:lineRule="auto"/>
        <w:jc w:val="both"/>
        <w:rPr>
          <w:rFonts w:cstheme="minorHAnsi"/>
          <w:bCs/>
          <w:sz w:val="24"/>
          <w:szCs w:val="24"/>
        </w:rPr>
      </w:pPr>
    </w:p>
    <w:p w:rsidR="001C1A03" w:rsidRDefault="001C1A03" w:rsidP="00B53AE2">
      <w:pPr>
        <w:autoSpaceDE w:val="0"/>
        <w:autoSpaceDN w:val="0"/>
        <w:adjustRightInd w:val="0"/>
        <w:spacing w:after="0" w:line="240" w:lineRule="auto"/>
        <w:jc w:val="both"/>
        <w:rPr>
          <w:rFonts w:cstheme="minorHAnsi"/>
          <w:bCs/>
          <w:sz w:val="24"/>
          <w:szCs w:val="24"/>
        </w:rPr>
      </w:pPr>
    </w:p>
    <w:p w:rsidR="001C1A03" w:rsidRDefault="001C1A03" w:rsidP="00B53AE2">
      <w:pPr>
        <w:autoSpaceDE w:val="0"/>
        <w:autoSpaceDN w:val="0"/>
        <w:adjustRightInd w:val="0"/>
        <w:spacing w:after="0" w:line="240" w:lineRule="auto"/>
        <w:jc w:val="both"/>
        <w:rPr>
          <w:rFonts w:cstheme="minorHAnsi"/>
          <w:bCs/>
          <w:sz w:val="24"/>
          <w:szCs w:val="24"/>
        </w:rPr>
      </w:pPr>
    </w:p>
    <w:p w:rsidR="001C1A03" w:rsidRDefault="001C1A03" w:rsidP="001C1A03">
      <w:pPr>
        <w:pStyle w:val="Heading2"/>
      </w:pPr>
      <w:r>
        <w:lastRenderedPageBreak/>
        <w:t>Non-annual compounding</w:t>
      </w:r>
    </w:p>
    <w:p w:rsidR="001C1A03" w:rsidRDefault="001C1A03" w:rsidP="001C1A03">
      <w:pPr>
        <w:autoSpaceDE w:val="0"/>
        <w:autoSpaceDN w:val="0"/>
        <w:adjustRightInd w:val="0"/>
        <w:spacing w:after="0" w:line="240" w:lineRule="auto"/>
        <w:jc w:val="both"/>
        <w:rPr>
          <w:rFonts w:cstheme="minorHAnsi"/>
          <w:bCs/>
          <w:sz w:val="24"/>
          <w:szCs w:val="24"/>
        </w:rPr>
      </w:pPr>
      <w:r w:rsidRPr="001C1A03">
        <w:rPr>
          <w:rFonts w:cstheme="minorHAnsi"/>
          <w:bCs/>
          <w:sz w:val="24"/>
          <w:szCs w:val="24"/>
        </w:rPr>
        <w:t xml:space="preserve">Interest rates </w:t>
      </w:r>
      <w:proofErr w:type="gramStart"/>
      <w:r w:rsidRPr="001C1A03">
        <w:rPr>
          <w:rFonts w:cstheme="minorHAnsi"/>
          <w:bCs/>
          <w:sz w:val="24"/>
          <w:szCs w:val="24"/>
        </w:rPr>
        <w:t>are usually expressed</w:t>
      </w:r>
      <w:proofErr w:type="gramEnd"/>
      <w:r w:rsidRPr="001C1A03">
        <w:rPr>
          <w:rFonts w:cstheme="minorHAnsi"/>
          <w:bCs/>
          <w:sz w:val="24"/>
          <w:szCs w:val="24"/>
        </w:rPr>
        <w:t xml:space="preserve"> per annum (yearly), but compounding often takes place at more regular intervals, such as quarterly, monthly or weekly. When this happens, adjustments need to be made when applying the formula to ensure that the rate is expressed in the same </w:t>
      </w:r>
      <w:proofErr w:type="gramStart"/>
      <w:r w:rsidRPr="001C1A03">
        <w:rPr>
          <w:rFonts w:cstheme="minorHAnsi"/>
          <w:bCs/>
          <w:sz w:val="24"/>
          <w:szCs w:val="24"/>
        </w:rPr>
        <w:t>period of time</w:t>
      </w:r>
      <w:proofErr w:type="gramEnd"/>
      <w:r w:rsidRPr="001C1A03">
        <w:rPr>
          <w:rFonts w:cstheme="minorHAnsi"/>
          <w:bCs/>
          <w:sz w:val="24"/>
          <w:szCs w:val="24"/>
        </w:rPr>
        <w:t>.</w:t>
      </w:r>
    </w:p>
    <w:p w:rsidR="001C1A03" w:rsidRDefault="001C1A03" w:rsidP="001C1A03">
      <w:pPr>
        <w:autoSpaceDE w:val="0"/>
        <w:autoSpaceDN w:val="0"/>
        <w:adjustRightInd w:val="0"/>
        <w:spacing w:after="0" w:line="240" w:lineRule="auto"/>
        <w:jc w:val="both"/>
        <w:rPr>
          <w:rFonts w:cstheme="minorHAnsi"/>
          <w:bCs/>
          <w:sz w:val="24"/>
          <w:szCs w:val="24"/>
        </w:rPr>
      </w:pPr>
    </w:p>
    <w:p w:rsidR="001C1A03" w:rsidRDefault="00216B5A" w:rsidP="00216B5A">
      <w:pPr>
        <w:pStyle w:val="Heading3"/>
      </w:pPr>
      <w:r>
        <w:t xml:space="preserve">Worked Example 16: </w:t>
      </w:r>
    </w:p>
    <w:p w:rsidR="00216B5A" w:rsidRDefault="00216B5A" w:rsidP="00216B5A">
      <w:pPr>
        <w:autoSpaceDE w:val="0"/>
        <w:autoSpaceDN w:val="0"/>
        <w:adjustRightInd w:val="0"/>
        <w:spacing w:after="0" w:line="240" w:lineRule="auto"/>
        <w:jc w:val="both"/>
        <w:rPr>
          <w:rFonts w:cstheme="minorHAnsi"/>
          <w:bCs/>
          <w:sz w:val="24"/>
          <w:szCs w:val="24"/>
        </w:rPr>
      </w:pPr>
      <w:r w:rsidRPr="00216B5A">
        <w:rPr>
          <w:rFonts w:cstheme="minorHAnsi"/>
          <w:bCs/>
          <w:sz w:val="24"/>
          <w:szCs w:val="24"/>
        </w:rPr>
        <w:t>Use the compound interest formula to calculate the amount of interest accumulated on $1735 at 7.2% p.a. for 4 years if the compounding occurs monthly. Give your answer correct to the nearest cent.</w:t>
      </w:r>
    </w:p>
    <w:p w:rsidR="00216B5A" w:rsidRDefault="00216B5A" w:rsidP="00216B5A">
      <w:pPr>
        <w:autoSpaceDE w:val="0"/>
        <w:autoSpaceDN w:val="0"/>
        <w:adjustRightInd w:val="0"/>
        <w:spacing w:after="0" w:line="240" w:lineRule="auto"/>
        <w:jc w:val="both"/>
        <w:rPr>
          <w:rFonts w:cstheme="minorHAnsi"/>
          <w:bCs/>
          <w:sz w:val="24"/>
          <w:szCs w:val="24"/>
        </w:rPr>
      </w:pPr>
    </w:p>
    <w:p w:rsidR="00216B5A" w:rsidRDefault="00216B5A" w:rsidP="001C1A03">
      <w:pPr>
        <w:autoSpaceDE w:val="0"/>
        <w:autoSpaceDN w:val="0"/>
        <w:adjustRightInd w:val="0"/>
        <w:spacing w:after="0" w:line="240" w:lineRule="auto"/>
        <w:jc w:val="both"/>
        <w:rPr>
          <w:rFonts w:cstheme="minorHAnsi"/>
          <w:bCs/>
          <w:sz w:val="24"/>
          <w:szCs w:val="24"/>
        </w:rPr>
      </w:pPr>
    </w:p>
    <w:p w:rsidR="00216B5A" w:rsidRDefault="00216B5A" w:rsidP="001C1A03">
      <w:pPr>
        <w:autoSpaceDE w:val="0"/>
        <w:autoSpaceDN w:val="0"/>
        <w:adjustRightInd w:val="0"/>
        <w:spacing w:after="0" w:line="240" w:lineRule="auto"/>
        <w:jc w:val="both"/>
        <w:rPr>
          <w:rFonts w:cstheme="minorHAnsi"/>
          <w:bCs/>
          <w:sz w:val="24"/>
          <w:szCs w:val="24"/>
        </w:rPr>
      </w:pPr>
    </w:p>
    <w:p w:rsidR="00216B5A" w:rsidRDefault="00216B5A" w:rsidP="001C1A03">
      <w:pPr>
        <w:autoSpaceDE w:val="0"/>
        <w:autoSpaceDN w:val="0"/>
        <w:adjustRightInd w:val="0"/>
        <w:spacing w:after="0" w:line="240" w:lineRule="auto"/>
        <w:jc w:val="both"/>
        <w:rPr>
          <w:rFonts w:cstheme="minorHAnsi"/>
          <w:bCs/>
          <w:sz w:val="24"/>
          <w:szCs w:val="24"/>
        </w:rPr>
      </w:pPr>
    </w:p>
    <w:p w:rsidR="00216B5A" w:rsidRDefault="00216B5A" w:rsidP="001C1A03">
      <w:pPr>
        <w:autoSpaceDE w:val="0"/>
        <w:autoSpaceDN w:val="0"/>
        <w:adjustRightInd w:val="0"/>
        <w:spacing w:after="0" w:line="240" w:lineRule="auto"/>
        <w:jc w:val="both"/>
        <w:rPr>
          <w:rFonts w:cstheme="minorHAnsi"/>
          <w:bCs/>
          <w:sz w:val="24"/>
          <w:szCs w:val="24"/>
        </w:rPr>
      </w:pPr>
    </w:p>
    <w:p w:rsidR="00216B5A" w:rsidRDefault="00216B5A" w:rsidP="001C1A03">
      <w:pPr>
        <w:autoSpaceDE w:val="0"/>
        <w:autoSpaceDN w:val="0"/>
        <w:adjustRightInd w:val="0"/>
        <w:spacing w:after="0" w:line="240" w:lineRule="auto"/>
        <w:jc w:val="both"/>
        <w:rPr>
          <w:rFonts w:cstheme="minorHAnsi"/>
          <w:bCs/>
          <w:sz w:val="24"/>
          <w:szCs w:val="24"/>
        </w:rPr>
      </w:pPr>
    </w:p>
    <w:p w:rsidR="00216B5A" w:rsidRDefault="00216B5A" w:rsidP="001C1A03">
      <w:pPr>
        <w:autoSpaceDE w:val="0"/>
        <w:autoSpaceDN w:val="0"/>
        <w:adjustRightInd w:val="0"/>
        <w:spacing w:after="0" w:line="240" w:lineRule="auto"/>
        <w:jc w:val="both"/>
        <w:rPr>
          <w:rFonts w:cstheme="minorHAnsi"/>
          <w:bCs/>
          <w:sz w:val="24"/>
          <w:szCs w:val="24"/>
        </w:rPr>
      </w:pPr>
    </w:p>
    <w:p w:rsidR="00216B5A" w:rsidRDefault="00216B5A" w:rsidP="001C1A03">
      <w:pPr>
        <w:autoSpaceDE w:val="0"/>
        <w:autoSpaceDN w:val="0"/>
        <w:adjustRightInd w:val="0"/>
        <w:spacing w:after="0" w:line="240" w:lineRule="auto"/>
        <w:jc w:val="both"/>
        <w:rPr>
          <w:rFonts w:cstheme="minorHAnsi"/>
          <w:bCs/>
          <w:sz w:val="24"/>
          <w:szCs w:val="24"/>
        </w:rPr>
      </w:pPr>
    </w:p>
    <w:p w:rsidR="00216B5A" w:rsidRDefault="00216B5A" w:rsidP="001C1A03">
      <w:pPr>
        <w:autoSpaceDE w:val="0"/>
        <w:autoSpaceDN w:val="0"/>
        <w:adjustRightInd w:val="0"/>
        <w:spacing w:after="0" w:line="240" w:lineRule="auto"/>
        <w:jc w:val="both"/>
        <w:rPr>
          <w:rFonts w:cstheme="minorHAnsi"/>
          <w:bCs/>
          <w:sz w:val="24"/>
          <w:szCs w:val="24"/>
        </w:rPr>
      </w:pPr>
    </w:p>
    <w:p w:rsidR="00216B5A" w:rsidRDefault="00216B5A" w:rsidP="001C1A03">
      <w:pPr>
        <w:autoSpaceDE w:val="0"/>
        <w:autoSpaceDN w:val="0"/>
        <w:adjustRightInd w:val="0"/>
        <w:spacing w:after="0" w:line="240" w:lineRule="auto"/>
        <w:jc w:val="both"/>
        <w:rPr>
          <w:rFonts w:cstheme="minorHAnsi"/>
          <w:bCs/>
          <w:sz w:val="24"/>
          <w:szCs w:val="24"/>
        </w:rPr>
      </w:pPr>
    </w:p>
    <w:p w:rsidR="00216B5A" w:rsidRDefault="00216B5A" w:rsidP="001C1A03">
      <w:pPr>
        <w:autoSpaceDE w:val="0"/>
        <w:autoSpaceDN w:val="0"/>
        <w:adjustRightInd w:val="0"/>
        <w:spacing w:after="0" w:line="240" w:lineRule="auto"/>
        <w:jc w:val="both"/>
        <w:rPr>
          <w:rFonts w:cstheme="minorHAnsi"/>
          <w:bCs/>
          <w:sz w:val="24"/>
          <w:szCs w:val="24"/>
        </w:rPr>
      </w:pPr>
    </w:p>
    <w:p w:rsidR="00216B5A" w:rsidRDefault="00216B5A" w:rsidP="001C1A03">
      <w:pPr>
        <w:autoSpaceDE w:val="0"/>
        <w:autoSpaceDN w:val="0"/>
        <w:adjustRightInd w:val="0"/>
        <w:spacing w:after="0" w:line="240" w:lineRule="auto"/>
        <w:jc w:val="both"/>
        <w:rPr>
          <w:rFonts w:cstheme="minorHAnsi"/>
          <w:bCs/>
          <w:sz w:val="24"/>
          <w:szCs w:val="24"/>
        </w:rPr>
      </w:pPr>
    </w:p>
    <w:p w:rsidR="00216B5A" w:rsidRDefault="00216B5A" w:rsidP="001C1A03">
      <w:pPr>
        <w:autoSpaceDE w:val="0"/>
        <w:autoSpaceDN w:val="0"/>
        <w:adjustRightInd w:val="0"/>
        <w:spacing w:after="0" w:line="240" w:lineRule="auto"/>
        <w:jc w:val="both"/>
        <w:rPr>
          <w:rFonts w:cstheme="minorHAnsi"/>
          <w:bCs/>
          <w:sz w:val="24"/>
          <w:szCs w:val="24"/>
        </w:rPr>
      </w:pPr>
    </w:p>
    <w:p w:rsidR="00216B5A" w:rsidRDefault="00216B5A" w:rsidP="001C1A03">
      <w:pPr>
        <w:autoSpaceDE w:val="0"/>
        <w:autoSpaceDN w:val="0"/>
        <w:adjustRightInd w:val="0"/>
        <w:spacing w:after="0" w:line="240" w:lineRule="auto"/>
        <w:jc w:val="both"/>
        <w:rPr>
          <w:rFonts w:cstheme="minorHAnsi"/>
          <w:bCs/>
          <w:sz w:val="24"/>
          <w:szCs w:val="24"/>
        </w:rPr>
      </w:pPr>
    </w:p>
    <w:p w:rsidR="00216B5A" w:rsidRDefault="00216B5A" w:rsidP="00216B5A">
      <w:pPr>
        <w:pStyle w:val="Heading2"/>
      </w:pPr>
      <w:r>
        <w:t>Inflation</w:t>
      </w:r>
    </w:p>
    <w:p w:rsidR="007D4B0C" w:rsidRPr="007D4B0C" w:rsidRDefault="007D4B0C" w:rsidP="007D4B0C">
      <w:pPr>
        <w:autoSpaceDE w:val="0"/>
        <w:autoSpaceDN w:val="0"/>
        <w:adjustRightInd w:val="0"/>
        <w:spacing w:after="0" w:line="240" w:lineRule="auto"/>
        <w:jc w:val="both"/>
        <w:rPr>
          <w:rFonts w:cstheme="minorHAnsi"/>
          <w:bCs/>
          <w:sz w:val="24"/>
          <w:szCs w:val="24"/>
        </w:rPr>
      </w:pPr>
      <w:r w:rsidRPr="007D4B0C">
        <w:rPr>
          <w:rFonts w:cstheme="minorHAnsi"/>
          <w:bCs/>
          <w:sz w:val="24"/>
          <w:szCs w:val="24"/>
        </w:rPr>
        <w:t xml:space="preserve">Inflation is a term used to describe a general increase in prices over time that effectively decreases the purchasing power of a currency. Inflation </w:t>
      </w:r>
      <w:proofErr w:type="gramStart"/>
      <w:r w:rsidRPr="007D4B0C">
        <w:rPr>
          <w:rFonts w:cstheme="minorHAnsi"/>
          <w:bCs/>
          <w:sz w:val="24"/>
          <w:szCs w:val="24"/>
        </w:rPr>
        <w:t>can be measured</w:t>
      </w:r>
      <w:proofErr w:type="gramEnd"/>
      <w:r w:rsidRPr="007D4B0C">
        <w:rPr>
          <w:rFonts w:cstheme="minorHAnsi"/>
          <w:bCs/>
          <w:sz w:val="24"/>
          <w:szCs w:val="24"/>
        </w:rPr>
        <w:t xml:space="preserve"> by the inflation rate, which is an annual percentage change of the Consumer Price Index (CPI).</w:t>
      </w:r>
    </w:p>
    <w:p w:rsidR="007D4B0C" w:rsidRDefault="007D4B0C" w:rsidP="007D4B0C">
      <w:pPr>
        <w:autoSpaceDE w:val="0"/>
        <w:autoSpaceDN w:val="0"/>
        <w:adjustRightInd w:val="0"/>
        <w:spacing w:after="0" w:line="240" w:lineRule="auto"/>
        <w:jc w:val="both"/>
        <w:rPr>
          <w:rFonts w:cstheme="minorHAnsi"/>
          <w:bCs/>
          <w:sz w:val="24"/>
          <w:szCs w:val="24"/>
        </w:rPr>
      </w:pPr>
    </w:p>
    <w:p w:rsidR="00216B5A" w:rsidRPr="007D4B0C" w:rsidRDefault="007D4B0C" w:rsidP="007D4B0C">
      <w:pPr>
        <w:autoSpaceDE w:val="0"/>
        <w:autoSpaceDN w:val="0"/>
        <w:adjustRightInd w:val="0"/>
        <w:spacing w:after="0" w:line="240" w:lineRule="auto"/>
        <w:jc w:val="both"/>
        <w:rPr>
          <w:rFonts w:cstheme="minorHAnsi"/>
          <w:bCs/>
          <w:sz w:val="24"/>
          <w:szCs w:val="24"/>
        </w:rPr>
      </w:pPr>
      <w:r w:rsidRPr="007D4B0C">
        <w:rPr>
          <w:rFonts w:cstheme="minorHAnsi"/>
          <w:bCs/>
          <w:sz w:val="24"/>
          <w:szCs w:val="24"/>
        </w:rPr>
        <w:t xml:space="preserve">Inflation needs to be taken into account when analysing profits and losses over a </w:t>
      </w:r>
      <w:proofErr w:type="gramStart"/>
      <w:r w:rsidRPr="007D4B0C">
        <w:rPr>
          <w:rFonts w:cstheme="minorHAnsi"/>
          <w:bCs/>
          <w:sz w:val="24"/>
          <w:szCs w:val="24"/>
        </w:rPr>
        <w:t>period of time</w:t>
      </w:r>
      <w:proofErr w:type="gramEnd"/>
      <w:r w:rsidRPr="007D4B0C">
        <w:rPr>
          <w:rFonts w:cstheme="minorHAnsi"/>
          <w:bCs/>
          <w:sz w:val="24"/>
          <w:szCs w:val="24"/>
        </w:rPr>
        <w:t>. It can be analysed by using the compound interest formula.</w:t>
      </w:r>
    </w:p>
    <w:p w:rsidR="007D4B0C" w:rsidRDefault="007D4B0C" w:rsidP="00216B5A"/>
    <w:p w:rsidR="007D4B0C" w:rsidRDefault="007D4B0C" w:rsidP="007D4B0C">
      <w:pPr>
        <w:pStyle w:val="Heading3"/>
      </w:pPr>
      <w:r>
        <w:t>Worked Example 17:</w:t>
      </w:r>
    </w:p>
    <w:p w:rsidR="007D4B0C" w:rsidRPr="007D4B0C" w:rsidRDefault="007D4B0C" w:rsidP="007D4B0C">
      <w:pPr>
        <w:autoSpaceDE w:val="0"/>
        <w:autoSpaceDN w:val="0"/>
        <w:adjustRightInd w:val="0"/>
        <w:spacing w:after="0" w:line="240" w:lineRule="auto"/>
        <w:jc w:val="both"/>
        <w:rPr>
          <w:rFonts w:cstheme="minorHAnsi"/>
          <w:bCs/>
          <w:sz w:val="24"/>
          <w:szCs w:val="24"/>
        </w:rPr>
      </w:pPr>
      <w:r w:rsidRPr="007D4B0C">
        <w:rPr>
          <w:rFonts w:cstheme="minorHAnsi"/>
          <w:bCs/>
          <w:sz w:val="24"/>
          <w:szCs w:val="24"/>
        </w:rPr>
        <w:t>An investment property is purchased for $300 000 and is sold 3 years later for $320 000. If the average annual inflation is 2.5% p.a., has this been a</w:t>
      </w:r>
      <w:r>
        <w:rPr>
          <w:rFonts w:cstheme="minorHAnsi"/>
          <w:bCs/>
          <w:sz w:val="24"/>
          <w:szCs w:val="24"/>
        </w:rPr>
        <w:t xml:space="preserve"> </w:t>
      </w:r>
      <w:r w:rsidRPr="007D4B0C">
        <w:rPr>
          <w:rFonts w:cstheme="minorHAnsi"/>
          <w:bCs/>
          <w:sz w:val="24"/>
          <w:szCs w:val="24"/>
        </w:rPr>
        <w:t>profitable investment?</w:t>
      </w:r>
    </w:p>
    <w:p w:rsidR="007D4B0C" w:rsidRPr="007D4B0C" w:rsidRDefault="007D4B0C" w:rsidP="007D4B0C">
      <w:pPr>
        <w:jc w:val="both"/>
        <w:rPr>
          <w:rFonts w:cstheme="minorHAnsi"/>
          <w:bCs/>
          <w:sz w:val="24"/>
          <w:szCs w:val="24"/>
        </w:rPr>
      </w:pPr>
    </w:p>
    <w:p w:rsidR="007D4B0C" w:rsidRDefault="007D4B0C" w:rsidP="00216B5A"/>
    <w:p w:rsidR="007D4B0C" w:rsidRDefault="007D4B0C" w:rsidP="00216B5A"/>
    <w:p w:rsidR="007D4B0C" w:rsidRDefault="007D4B0C" w:rsidP="00216B5A"/>
    <w:p w:rsidR="007D4B0C" w:rsidRDefault="007D4B0C" w:rsidP="00216B5A"/>
    <w:p w:rsidR="007D4B0C" w:rsidRDefault="007D4B0C" w:rsidP="007D4B0C">
      <w:pPr>
        <w:pStyle w:val="Heading1"/>
      </w:pPr>
      <w:r>
        <w:lastRenderedPageBreak/>
        <w:t>3.6 Purchasing Options</w:t>
      </w:r>
    </w:p>
    <w:p w:rsidR="007D4B0C" w:rsidRDefault="007D4B0C" w:rsidP="00E94EBE">
      <w:pPr>
        <w:pStyle w:val="Heading4"/>
      </w:pPr>
      <w:r>
        <w:t>Cash Purchases</w:t>
      </w:r>
    </w:p>
    <w:p w:rsidR="007D4B0C" w:rsidRPr="007D4B0C" w:rsidRDefault="007D4B0C" w:rsidP="007D4B0C">
      <w:pPr>
        <w:autoSpaceDE w:val="0"/>
        <w:autoSpaceDN w:val="0"/>
        <w:adjustRightInd w:val="0"/>
        <w:spacing w:after="0" w:line="240" w:lineRule="auto"/>
        <w:jc w:val="both"/>
        <w:rPr>
          <w:rFonts w:cstheme="minorHAnsi"/>
          <w:bCs/>
          <w:sz w:val="24"/>
          <w:szCs w:val="24"/>
        </w:rPr>
      </w:pPr>
      <w:r w:rsidRPr="007D4B0C">
        <w:rPr>
          <w:rFonts w:cstheme="minorHAnsi"/>
          <w:bCs/>
          <w:sz w:val="24"/>
          <w:szCs w:val="24"/>
        </w:rPr>
        <w:t>Buying goods with cash is the most straightforward</w:t>
      </w:r>
      <w:r>
        <w:rPr>
          <w:rFonts w:cstheme="minorHAnsi"/>
          <w:bCs/>
          <w:sz w:val="24"/>
          <w:szCs w:val="24"/>
        </w:rPr>
        <w:t xml:space="preserve"> </w:t>
      </w:r>
      <w:r w:rsidRPr="007D4B0C">
        <w:rPr>
          <w:rFonts w:cstheme="minorHAnsi"/>
          <w:bCs/>
          <w:sz w:val="24"/>
          <w:szCs w:val="24"/>
        </w:rPr>
        <w:t>purchase a person can make. The buyer owns the</w:t>
      </w:r>
      <w:r>
        <w:rPr>
          <w:rFonts w:cstheme="minorHAnsi"/>
          <w:bCs/>
          <w:sz w:val="24"/>
          <w:szCs w:val="24"/>
        </w:rPr>
        <w:t xml:space="preserve"> </w:t>
      </w:r>
      <w:r w:rsidRPr="007D4B0C">
        <w:rPr>
          <w:rFonts w:cstheme="minorHAnsi"/>
          <w:bCs/>
          <w:sz w:val="24"/>
          <w:szCs w:val="24"/>
        </w:rPr>
        <w:t>goods outright and no further payments are necessary.</w:t>
      </w:r>
      <w:r>
        <w:rPr>
          <w:rFonts w:cstheme="minorHAnsi"/>
          <w:bCs/>
          <w:sz w:val="24"/>
          <w:szCs w:val="24"/>
        </w:rPr>
        <w:t xml:space="preserve"> </w:t>
      </w:r>
      <w:r w:rsidRPr="007D4B0C">
        <w:rPr>
          <w:rFonts w:cstheme="minorHAnsi"/>
          <w:bCs/>
          <w:sz w:val="24"/>
          <w:szCs w:val="24"/>
        </w:rPr>
        <w:t>Some retailers or services offer a discount if a</w:t>
      </w:r>
      <w:r>
        <w:rPr>
          <w:rFonts w:cstheme="minorHAnsi"/>
          <w:bCs/>
          <w:sz w:val="24"/>
          <w:szCs w:val="24"/>
        </w:rPr>
        <w:t xml:space="preserve"> </w:t>
      </w:r>
      <w:r w:rsidRPr="007D4B0C">
        <w:rPr>
          <w:rFonts w:cstheme="minorHAnsi"/>
          <w:bCs/>
          <w:sz w:val="24"/>
          <w:szCs w:val="24"/>
        </w:rPr>
        <w:t>customer pays with cash.</w:t>
      </w:r>
    </w:p>
    <w:p w:rsidR="007D4B0C" w:rsidRDefault="007D4B0C">
      <w:pPr>
        <w:autoSpaceDE w:val="0"/>
        <w:autoSpaceDN w:val="0"/>
        <w:adjustRightInd w:val="0"/>
        <w:spacing w:after="0" w:line="240" w:lineRule="auto"/>
        <w:jc w:val="both"/>
        <w:rPr>
          <w:rFonts w:cstheme="minorHAnsi"/>
          <w:bCs/>
          <w:sz w:val="24"/>
          <w:szCs w:val="24"/>
        </w:rPr>
      </w:pPr>
    </w:p>
    <w:p w:rsidR="007D4B0C" w:rsidRDefault="007D4B0C" w:rsidP="007D4B0C">
      <w:pPr>
        <w:pStyle w:val="Heading3"/>
      </w:pPr>
      <w:r>
        <w:t>Worked Example 18:</w:t>
      </w:r>
    </w:p>
    <w:p w:rsidR="007D4B0C" w:rsidRDefault="007D4B0C" w:rsidP="007D4B0C">
      <w:pPr>
        <w:autoSpaceDE w:val="0"/>
        <w:autoSpaceDN w:val="0"/>
        <w:adjustRightInd w:val="0"/>
        <w:spacing w:after="0" w:line="240" w:lineRule="auto"/>
        <w:rPr>
          <w:rFonts w:cstheme="minorHAnsi"/>
          <w:bCs/>
          <w:sz w:val="24"/>
          <w:szCs w:val="24"/>
        </w:rPr>
      </w:pPr>
      <w:r w:rsidRPr="007D4B0C">
        <w:rPr>
          <w:rFonts w:cstheme="minorHAnsi"/>
          <w:bCs/>
          <w:sz w:val="24"/>
          <w:szCs w:val="24"/>
        </w:rPr>
        <w:t xml:space="preserve">A plumber offers a 5% discount if his customers pay with cash. How much </w:t>
      </w:r>
      <w:proofErr w:type="gramStart"/>
      <w:r w:rsidRPr="007D4B0C">
        <w:rPr>
          <w:rFonts w:cstheme="minorHAnsi"/>
          <w:bCs/>
          <w:sz w:val="24"/>
          <w:szCs w:val="24"/>
        </w:rPr>
        <w:t>would a customer be charged</w:t>
      </w:r>
      <w:proofErr w:type="gramEnd"/>
      <w:r w:rsidRPr="007D4B0C">
        <w:rPr>
          <w:rFonts w:cstheme="minorHAnsi"/>
          <w:bCs/>
          <w:sz w:val="24"/>
          <w:szCs w:val="24"/>
        </w:rPr>
        <w:t xml:space="preserve"> if they paid in cash and the fee before the discount was $139?</w:t>
      </w:r>
    </w:p>
    <w:p w:rsidR="007D4B0C" w:rsidRDefault="007D4B0C">
      <w:pPr>
        <w:autoSpaceDE w:val="0"/>
        <w:autoSpaceDN w:val="0"/>
        <w:adjustRightInd w:val="0"/>
        <w:spacing w:after="0" w:line="240" w:lineRule="auto"/>
        <w:jc w:val="both"/>
        <w:rPr>
          <w:rFonts w:cstheme="minorHAnsi"/>
          <w:bCs/>
          <w:sz w:val="24"/>
          <w:szCs w:val="24"/>
        </w:rPr>
      </w:pPr>
    </w:p>
    <w:p w:rsidR="007D4B0C" w:rsidRDefault="007D4B0C">
      <w:pPr>
        <w:autoSpaceDE w:val="0"/>
        <w:autoSpaceDN w:val="0"/>
        <w:adjustRightInd w:val="0"/>
        <w:spacing w:after="0" w:line="240" w:lineRule="auto"/>
        <w:jc w:val="both"/>
        <w:rPr>
          <w:rFonts w:cstheme="minorHAnsi"/>
          <w:bCs/>
          <w:sz w:val="24"/>
          <w:szCs w:val="24"/>
        </w:rPr>
      </w:pPr>
    </w:p>
    <w:p w:rsidR="007D4B0C" w:rsidRDefault="007D4B0C">
      <w:pPr>
        <w:autoSpaceDE w:val="0"/>
        <w:autoSpaceDN w:val="0"/>
        <w:adjustRightInd w:val="0"/>
        <w:spacing w:after="0" w:line="240" w:lineRule="auto"/>
        <w:jc w:val="both"/>
        <w:rPr>
          <w:rFonts w:cstheme="minorHAnsi"/>
          <w:bCs/>
          <w:sz w:val="24"/>
          <w:szCs w:val="24"/>
        </w:rPr>
      </w:pPr>
    </w:p>
    <w:p w:rsidR="007D4B0C" w:rsidRDefault="007D4B0C">
      <w:pPr>
        <w:autoSpaceDE w:val="0"/>
        <w:autoSpaceDN w:val="0"/>
        <w:adjustRightInd w:val="0"/>
        <w:spacing w:after="0" w:line="240" w:lineRule="auto"/>
        <w:jc w:val="both"/>
        <w:rPr>
          <w:rFonts w:cstheme="minorHAnsi"/>
          <w:bCs/>
          <w:sz w:val="24"/>
          <w:szCs w:val="24"/>
        </w:rPr>
      </w:pPr>
    </w:p>
    <w:p w:rsidR="007D4B0C" w:rsidRDefault="007D4B0C">
      <w:pPr>
        <w:autoSpaceDE w:val="0"/>
        <w:autoSpaceDN w:val="0"/>
        <w:adjustRightInd w:val="0"/>
        <w:spacing w:after="0" w:line="240" w:lineRule="auto"/>
        <w:jc w:val="both"/>
        <w:rPr>
          <w:rFonts w:cstheme="minorHAnsi"/>
          <w:bCs/>
          <w:sz w:val="24"/>
          <w:szCs w:val="24"/>
        </w:rPr>
      </w:pPr>
    </w:p>
    <w:p w:rsidR="007D4B0C" w:rsidRDefault="007D4B0C">
      <w:pPr>
        <w:autoSpaceDE w:val="0"/>
        <w:autoSpaceDN w:val="0"/>
        <w:adjustRightInd w:val="0"/>
        <w:spacing w:after="0" w:line="240" w:lineRule="auto"/>
        <w:jc w:val="both"/>
        <w:rPr>
          <w:rFonts w:cstheme="minorHAnsi"/>
          <w:bCs/>
          <w:sz w:val="24"/>
          <w:szCs w:val="24"/>
        </w:rPr>
      </w:pPr>
    </w:p>
    <w:p w:rsidR="007D4B0C" w:rsidRDefault="007D4B0C">
      <w:pPr>
        <w:autoSpaceDE w:val="0"/>
        <w:autoSpaceDN w:val="0"/>
        <w:adjustRightInd w:val="0"/>
        <w:spacing w:after="0" w:line="240" w:lineRule="auto"/>
        <w:jc w:val="both"/>
        <w:rPr>
          <w:rFonts w:cstheme="minorHAnsi"/>
          <w:bCs/>
          <w:sz w:val="24"/>
          <w:szCs w:val="24"/>
        </w:rPr>
      </w:pPr>
    </w:p>
    <w:p w:rsidR="007D4B0C" w:rsidRDefault="007D4B0C">
      <w:pPr>
        <w:autoSpaceDE w:val="0"/>
        <w:autoSpaceDN w:val="0"/>
        <w:adjustRightInd w:val="0"/>
        <w:spacing w:after="0" w:line="240" w:lineRule="auto"/>
        <w:jc w:val="both"/>
        <w:rPr>
          <w:rFonts w:cstheme="minorHAnsi"/>
          <w:bCs/>
          <w:sz w:val="24"/>
          <w:szCs w:val="24"/>
        </w:rPr>
      </w:pPr>
    </w:p>
    <w:p w:rsidR="00E94EBE" w:rsidRDefault="00E94EBE">
      <w:pPr>
        <w:autoSpaceDE w:val="0"/>
        <w:autoSpaceDN w:val="0"/>
        <w:adjustRightInd w:val="0"/>
        <w:spacing w:after="0" w:line="240" w:lineRule="auto"/>
        <w:jc w:val="both"/>
        <w:rPr>
          <w:rFonts w:cstheme="minorHAnsi"/>
          <w:bCs/>
          <w:sz w:val="24"/>
          <w:szCs w:val="24"/>
        </w:rPr>
      </w:pPr>
    </w:p>
    <w:p w:rsidR="00E94EBE" w:rsidRDefault="00E94EBE" w:rsidP="00E94EBE">
      <w:pPr>
        <w:pStyle w:val="Heading4"/>
      </w:pPr>
      <w:r>
        <w:t>Credit cards</w:t>
      </w:r>
    </w:p>
    <w:p w:rsidR="00E94EBE" w:rsidRDefault="00E94EBE" w:rsidP="00E94EBE">
      <w:pPr>
        <w:autoSpaceDE w:val="0"/>
        <w:autoSpaceDN w:val="0"/>
        <w:adjustRightInd w:val="0"/>
        <w:spacing w:after="0" w:line="240" w:lineRule="auto"/>
        <w:jc w:val="both"/>
        <w:rPr>
          <w:rFonts w:cstheme="minorHAnsi"/>
          <w:bCs/>
          <w:sz w:val="24"/>
          <w:szCs w:val="24"/>
        </w:rPr>
      </w:pPr>
      <w:r w:rsidRPr="00E94EBE">
        <w:rPr>
          <w:rFonts w:cstheme="minorHAnsi"/>
          <w:bCs/>
          <w:sz w:val="24"/>
          <w:szCs w:val="24"/>
        </w:rPr>
        <w:t xml:space="preserve">A credit card is an agreement between a financial institution (usually a bank) and an individual to loan an amount of money up to a pre-approved limit. Credit cards </w:t>
      </w:r>
      <w:proofErr w:type="gramStart"/>
      <w:r w:rsidRPr="00E94EBE">
        <w:rPr>
          <w:rFonts w:cstheme="minorHAnsi"/>
          <w:bCs/>
          <w:sz w:val="24"/>
          <w:szCs w:val="24"/>
        </w:rPr>
        <w:t>can be used</w:t>
      </w:r>
      <w:proofErr w:type="gramEnd"/>
      <w:r w:rsidRPr="00E94EBE">
        <w:rPr>
          <w:rFonts w:cstheme="minorHAnsi"/>
          <w:bCs/>
          <w:sz w:val="24"/>
          <w:szCs w:val="24"/>
        </w:rPr>
        <w:t xml:space="preserve"> to pay for transactions until the amount of debt on the credit card reaches the agreed limit of the credit card.</w:t>
      </w:r>
    </w:p>
    <w:p w:rsidR="00E94EBE" w:rsidRDefault="00E94EBE" w:rsidP="00E94EBE">
      <w:pPr>
        <w:autoSpaceDE w:val="0"/>
        <w:autoSpaceDN w:val="0"/>
        <w:adjustRightInd w:val="0"/>
        <w:spacing w:after="0" w:line="240" w:lineRule="auto"/>
        <w:jc w:val="both"/>
        <w:rPr>
          <w:rFonts w:cstheme="minorHAnsi"/>
          <w:bCs/>
          <w:sz w:val="24"/>
          <w:szCs w:val="24"/>
        </w:rPr>
      </w:pPr>
    </w:p>
    <w:p w:rsidR="00E94EBE" w:rsidRDefault="00E94EBE" w:rsidP="00E94EBE">
      <w:pPr>
        <w:autoSpaceDE w:val="0"/>
        <w:autoSpaceDN w:val="0"/>
        <w:adjustRightInd w:val="0"/>
        <w:spacing w:after="0" w:line="240" w:lineRule="auto"/>
        <w:jc w:val="both"/>
        <w:rPr>
          <w:rFonts w:cstheme="minorHAnsi"/>
          <w:bCs/>
          <w:sz w:val="24"/>
          <w:szCs w:val="24"/>
        </w:rPr>
      </w:pPr>
      <w:r w:rsidRPr="00E94EBE">
        <w:rPr>
          <w:rFonts w:cstheme="minorHAnsi"/>
          <w:bCs/>
          <w:sz w:val="24"/>
          <w:szCs w:val="24"/>
        </w:rPr>
        <w:t xml:space="preserve">If a customer pays off the debt on their credit card within a set </w:t>
      </w:r>
      <w:proofErr w:type="gramStart"/>
      <w:r w:rsidRPr="00E94EBE">
        <w:rPr>
          <w:rFonts w:cstheme="minorHAnsi"/>
          <w:bCs/>
          <w:sz w:val="24"/>
          <w:szCs w:val="24"/>
        </w:rPr>
        <w:t>period of time</w:t>
      </w:r>
      <w:proofErr w:type="gramEnd"/>
      <w:r w:rsidRPr="00E94EBE">
        <w:rPr>
          <w:rFonts w:cstheme="minorHAnsi"/>
          <w:bCs/>
          <w:sz w:val="24"/>
          <w:szCs w:val="24"/>
        </w:rPr>
        <w:t xml:space="preserve"> after</w:t>
      </w:r>
      <w:r>
        <w:rPr>
          <w:rFonts w:cstheme="minorHAnsi"/>
          <w:bCs/>
          <w:sz w:val="24"/>
          <w:szCs w:val="24"/>
        </w:rPr>
        <w:t xml:space="preserve"> </w:t>
      </w:r>
      <w:r w:rsidRPr="00E94EBE">
        <w:rPr>
          <w:rFonts w:cstheme="minorHAnsi"/>
          <w:bCs/>
          <w:sz w:val="24"/>
          <w:szCs w:val="24"/>
        </w:rPr>
        <w:t>purchases are made, known as an interest-free period, they will pay no interest on the</w:t>
      </w:r>
      <w:r>
        <w:rPr>
          <w:rFonts w:cstheme="minorHAnsi"/>
          <w:bCs/>
          <w:sz w:val="24"/>
          <w:szCs w:val="24"/>
        </w:rPr>
        <w:t xml:space="preserve"> </w:t>
      </w:r>
      <w:r w:rsidRPr="00E94EBE">
        <w:rPr>
          <w:rFonts w:cstheme="minorHAnsi"/>
          <w:bCs/>
          <w:sz w:val="24"/>
          <w:szCs w:val="24"/>
        </w:rPr>
        <w:t>debt. Otherwise they will pay a high interest rate on the debt (usually 20–30% p.a.),</w:t>
      </w:r>
      <w:r>
        <w:rPr>
          <w:rFonts w:cstheme="minorHAnsi"/>
          <w:bCs/>
          <w:sz w:val="24"/>
          <w:szCs w:val="24"/>
        </w:rPr>
        <w:t xml:space="preserve"> </w:t>
      </w:r>
      <w:r w:rsidRPr="00E94EBE">
        <w:rPr>
          <w:rFonts w:cstheme="minorHAnsi"/>
          <w:bCs/>
          <w:sz w:val="24"/>
          <w:szCs w:val="24"/>
        </w:rPr>
        <w:t>with the interest calculated monthly. Customers are obliged to pay at least a minimum</w:t>
      </w:r>
      <w:r>
        <w:rPr>
          <w:rFonts w:cstheme="minorHAnsi"/>
          <w:bCs/>
          <w:sz w:val="24"/>
          <w:szCs w:val="24"/>
        </w:rPr>
        <w:t xml:space="preserve"> </w:t>
      </w:r>
      <w:r w:rsidRPr="00E94EBE">
        <w:rPr>
          <w:rFonts w:cstheme="minorHAnsi"/>
          <w:bCs/>
          <w:sz w:val="24"/>
          <w:szCs w:val="24"/>
        </w:rPr>
        <w:t>monthly amount off the debt, for example 3% of the balance.</w:t>
      </w:r>
    </w:p>
    <w:p w:rsidR="00E94EBE" w:rsidRPr="00E94EBE" w:rsidRDefault="00E94EBE" w:rsidP="00E94EBE">
      <w:pPr>
        <w:autoSpaceDE w:val="0"/>
        <w:autoSpaceDN w:val="0"/>
        <w:adjustRightInd w:val="0"/>
        <w:spacing w:after="0" w:line="240" w:lineRule="auto"/>
        <w:jc w:val="both"/>
        <w:rPr>
          <w:rFonts w:cstheme="minorHAnsi"/>
          <w:bCs/>
          <w:sz w:val="24"/>
          <w:szCs w:val="24"/>
        </w:rPr>
      </w:pPr>
    </w:p>
    <w:p w:rsidR="00E94EBE" w:rsidRDefault="00E94EBE" w:rsidP="00E94EBE">
      <w:pPr>
        <w:autoSpaceDE w:val="0"/>
        <w:autoSpaceDN w:val="0"/>
        <w:adjustRightInd w:val="0"/>
        <w:spacing w:after="0" w:line="240" w:lineRule="auto"/>
        <w:jc w:val="both"/>
        <w:rPr>
          <w:rFonts w:cstheme="minorHAnsi"/>
          <w:bCs/>
          <w:sz w:val="24"/>
          <w:szCs w:val="24"/>
        </w:rPr>
      </w:pPr>
      <w:r w:rsidRPr="00E94EBE">
        <w:rPr>
          <w:rFonts w:cstheme="minorHAnsi"/>
          <w:bCs/>
          <w:sz w:val="24"/>
          <w:szCs w:val="24"/>
        </w:rPr>
        <w:t>Credit cards often charge an annual fee, but customers can also earn rewards from</w:t>
      </w:r>
      <w:r>
        <w:rPr>
          <w:rFonts w:cstheme="minorHAnsi"/>
          <w:bCs/>
          <w:sz w:val="24"/>
          <w:szCs w:val="24"/>
        </w:rPr>
        <w:t xml:space="preserve"> </w:t>
      </w:r>
      <w:r w:rsidRPr="00E94EBE">
        <w:rPr>
          <w:rFonts w:cstheme="minorHAnsi"/>
          <w:bCs/>
          <w:sz w:val="24"/>
          <w:szCs w:val="24"/>
        </w:rPr>
        <w:t>using cr</w:t>
      </w:r>
      <w:r>
        <w:rPr>
          <w:rFonts w:cstheme="minorHAnsi"/>
          <w:bCs/>
          <w:sz w:val="24"/>
          <w:szCs w:val="24"/>
        </w:rPr>
        <w:t>edit cards, such as frequent fl</w:t>
      </w:r>
      <w:r w:rsidRPr="00E94EBE">
        <w:rPr>
          <w:rFonts w:cstheme="minorHAnsi"/>
          <w:bCs/>
          <w:sz w:val="24"/>
          <w:szCs w:val="24"/>
        </w:rPr>
        <w:t>yer points for major airlines or discounts at</w:t>
      </w:r>
      <w:r>
        <w:rPr>
          <w:rFonts w:cstheme="minorHAnsi"/>
          <w:bCs/>
          <w:sz w:val="24"/>
          <w:szCs w:val="24"/>
        </w:rPr>
        <w:t xml:space="preserve"> </w:t>
      </w:r>
      <w:r w:rsidRPr="00E94EBE">
        <w:rPr>
          <w:rFonts w:cstheme="minorHAnsi"/>
          <w:bCs/>
          <w:sz w:val="24"/>
          <w:szCs w:val="24"/>
        </w:rPr>
        <w:t>certain retailers.</w:t>
      </w:r>
    </w:p>
    <w:p w:rsidR="00E94EBE" w:rsidRDefault="00E94EBE" w:rsidP="00E94EBE">
      <w:pPr>
        <w:autoSpaceDE w:val="0"/>
        <w:autoSpaceDN w:val="0"/>
        <w:adjustRightInd w:val="0"/>
        <w:spacing w:after="0" w:line="240" w:lineRule="auto"/>
        <w:jc w:val="both"/>
        <w:rPr>
          <w:rFonts w:cstheme="minorHAnsi"/>
          <w:bCs/>
          <w:sz w:val="24"/>
          <w:szCs w:val="24"/>
        </w:rPr>
      </w:pPr>
    </w:p>
    <w:p w:rsidR="00E94EBE" w:rsidRDefault="00E94EBE" w:rsidP="00E94EBE">
      <w:pPr>
        <w:pStyle w:val="Heading4"/>
      </w:pPr>
      <w:r>
        <w:t>Debit cards</w:t>
      </w:r>
    </w:p>
    <w:p w:rsidR="00E94EBE" w:rsidRDefault="00E94EBE" w:rsidP="00E359AC">
      <w:pPr>
        <w:autoSpaceDE w:val="0"/>
        <w:autoSpaceDN w:val="0"/>
        <w:adjustRightInd w:val="0"/>
        <w:spacing w:after="0" w:line="240" w:lineRule="auto"/>
        <w:jc w:val="both"/>
        <w:rPr>
          <w:rFonts w:cstheme="minorHAnsi"/>
          <w:bCs/>
          <w:sz w:val="24"/>
          <w:szCs w:val="24"/>
        </w:rPr>
      </w:pPr>
      <w:r w:rsidRPr="00E94EBE">
        <w:rPr>
          <w:rFonts w:cstheme="minorHAnsi"/>
          <w:bCs/>
          <w:sz w:val="24"/>
          <w:szCs w:val="24"/>
        </w:rPr>
        <w:t xml:space="preserve">Debit cards </w:t>
      </w:r>
      <w:proofErr w:type="gramStart"/>
      <w:r w:rsidRPr="00E94EBE">
        <w:rPr>
          <w:rFonts w:cstheme="minorHAnsi"/>
          <w:bCs/>
          <w:sz w:val="24"/>
          <w:szCs w:val="24"/>
        </w:rPr>
        <w:t>are usually linked</w:t>
      </w:r>
      <w:proofErr w:type="gramEnd"/>
      <w:r w:rsidRPr="00E94EBE">
        <w:rPr>
          <w:rFonts w:cstheme="minorHAnsi"/>
          <w:bCs/>
          <w:sz w:val="24"/>
          <w:szCs w:val="24"/>
        </w:rPr>
        <w:t xml:space="preserve"> to bank accounts, although they can also be pre-loaded</w:t>
      </w:r>
      <w:r>
        <w:rPr>
          <w:rFonts w:cstheme="minorHAnsi"/>
          <w:bCs/>
          <w:sz w:val="24"/>
          <w:szCs w:val="24"/>
        </w:rPr>
        <w:t xml:space="preserve"> </w:t>
      </w:r>
      <w:r w:rsidRPr="00E94EBE">
        <w:rPr>
          <w:rFonts w:cstheme="minorHAnsi"/>
          <w:bCs/>
          <w:sz w:val="24"/>
          <w:szCs w:val="24"/>
        </w:rPr>
        <w:t xml:space="preserve">with set amounts of money. When a customer uses a debit </w:t>
      </w:r>
      <w:proofErr w:type="gramStart"/>
      <w:r w:rsidRPr="00E94EBE">
        <w:rPr>
          <w:rFonts w:cstheme="minorHAnsi"/>
          <w:bCs/>
          <w:sz w:val="24"/>
          <w:szCs w:val="24"/>
        </w:rPr>
        <w:t>card</w:t>
      </w:r>
      <w:proofErr w:type="gramEnd"/>
      <w:r w:rsidRPr="00E94EBE">
        <w:rPr>
          <w:rFonts w:cstheme="minorHAnsi"/>
          <w:bCs/>
          <w:sz w:val="24"/>
          <w:szCs w:val="24"/>
        </w:rPr>
        <w:t xml:space="preserve"> the money is debited</w:t>
      </w:r>
      <w:r>
        <w:rPr>
          <w:rFonts w:cstheme="minorHAnsi"/>
          <w:bCs/>
          <w:sz w:val="24"/>
          <w:szCs w:val="24"/>
        </w:rPr>
        <w:t xml:space="preserve"> </w:t>
      </w:r>
      <w:r w:rsidRPr="00E94EBE">
        <w:rPr>
          <w:rFonts w:cstheme="minorHAnsi"/>
          <w:bCs/>
          <w:sz w:val="24"/>
          <w:szCs w:val="24"/>
        </w:rPr>
        <w:t>directly from their bank account or from the pre-loaded amount.</w:t>
      </w:r>
    </w:p>
    <w:p w:rsidR="00E94EBE" w:rsidRPr="00E94EBE" w:rsidRDefault="00E94EBE" w:rsidP="00E94EBE">
      <w:pPr>
        <w:autoSpaceDE w:val="0"/>
        <w:autoSpaceDN w:val="0"/>
        <w:adjustRightInd w:val="0"/>
        <w:spacing w:after="0" w:line="240" w:lineRule="auto"/>
        <w:rPr>
          <w:rFonts w:cstheme="minorHAnsi"/>
          <w:bCs/>
          <w:sz w:val="24"/>
          <w:szCs w:val="24"/>
        </w:rPr>
      </w:pPr>
    </w:p>
    <w:p w:rsidR="00E94EBE" w:rsidRDefault="00E94EBE" w:rsidP="00E94EBE">
      <w:pPr>
        <w:autoSpaceDE w:val="0"/>
        <w:autoSpaceDN w:val="0"/>
        <w:adjustRightInd w:val="0"/>
        <w:spacing w:after="0" w:line="240" w:lineRule="auto"/>
        <w:rPr>
          <w:rFonts w:cstheme="minorHAnsi"/>
          <w:bCs/>
          <w:sz w:val="24"/>
          <w:szCs w:val="24"/>
        </w:rPr>
      </w:pPr>
      <w:r w:rsidRPr="00E94EBE">
        <w:rPr>
          <w:rFonts w:cstheme="minorHAnsi"/>
          <w:bCs/>
          <w:sz w:val="24"/>
          <w:szCs w:val="24"/>
        </w:rPr>
        <w:t>If a customer tries to make a transaction with a debit card that exceeds the balance in</w:t>
      </w:r>
      <w:r>
        <w:rPr>
          <w:rFonts w:cstheme="minorHAnsi"/>
          <w:bCs/>
          <w:sz w:val="24"/>
          <w:szCs w:val="24"/>
        </w:rPr>
        <w:t xml:space="preserve"> </w:t>
      </w:r>
      <w:r w:rsidRPr="00E94EBE">
        <w:rPr>
          <w:rFonts w:cstheme="minorHAnsi"/>
          <w:bCs/>
          <w:sz w:val="24"/>
          <w:szCs w:val="24"/>
        </w:rPr>
        <w:t>their bank account, then either their account will become overdrawn (which typically</w:t>
      </w:r>
      <w:r>
        <w:rPr>
          <w:rFonts w:cstheme="minorHAnsi"/>
          <w:bCs/>
          <w:sz w:val="24"/>
          <w:szCs w:val="24"/>
        </w:rPr>
        <w:t xml:space="preserve"> </w:t>
      </w:r>
      <w:r w:rsidRPr="00E94EBE">
        <w:rPr>
          <w:rFonts w:cstheme="minorHAnsi"/>
          <w:bCs/>
          <w:sz w:val="24"/>
          <w:szCs w:val="24"/>
        </w:rPr>
        <w:t>incurs a fee from the banking facility), or the transaction will be declined.</w:t>
      </w:r>
    </w:p>
    <w:p w:rsidR="00E94EBE" w:rsidRDefault="00E94EBE" w:rsidP="00E94EBE">
      <w:pPr>
        <w:autoSpaceDE w:val="0"/>
        <w:autoSpaceDN w:val="0"/>
        <w:adjustRightInd w:val="0"/>
        <w:spacing w:after="0" w:line="240" w:lineRule="auto"/>
        <w:rPr>
          <w:rFonts w:cstheme="minorHAnsi"/>
          <w:bCs/>
          <w:sz w:val="24"/>
          <w:szCs w:val="24"/>
        </w:rPr>
      </w:pPr>
    </w:p>
    <w:p w:rsidR="00E94EBE" w:rsidRDefault="00E94EBE" w:rsidP="00E94EBE">
      <w:pPr>
        <w:autoSpaceDE w:val="0"/>
        <w:autoSpaceDN w:val="0"/>
        <w:adjustRightInd w:val="0"/>
        <w:spacing w:after="0" w:line="240" w:lineRule="auto"/>
        <w:rPr>
          <w:rFonts w:cstheme="minorHAnsi"/>
          <w:bCs/>
          <w:sz w:val="24"/>
          <w:szCs w:val="24"/>
        </w:rPr>
      </w:pPr>
    </w:p>
    <w:p w:rsidR="00E94EBE" w:rsidRDefault="00E94EBE" w:rsidP="00E94EBE">
      <w:pPr>
        <w:autoSpaceDE w:val="0"/>
        <w:autoSpaceDN w:val="0"/>
        <w:adjustRightInd w:val="0"/>
        <w:spacing w:after="0" w:line="240" w:lineRule="auto"/>
        <w:rPr>
          <w:rFonts w:cstheme="minorHAnsi"/>
          <w:bCs/>
          <w:sz w:val="24"/>
          <w:szCs w:val="24"/>
        </w:rPr>
      </w:pPr>
    </w:p>
    <w:p w:rsidR="00E94EBE" w:rsidRDefault="00E94EBE" w:rsidP="00E94EBE">
      <w:pPr>
        <w:autoSpaceDE w:val="0"/>
        <w:autoSpaceDN w:val="0"/>
        <w:adjustRightInd w:val="0"/>
        <w:spacing w:after="0" w:line="240" w:lineRule="auto"/>
        <w:rPr>
          <w:rFonts w:cstheme="minorHAnsi"/>
          <w:bCs/>
          <w:sz w:val="24"/>
          <w:szCs w:val="24"/>
        </w:rPr>
      </w:pPr>
    </w:p>
    <w:p w:rsidR="00E94EBE" w:rsidRDefault="00E94EBE" w:rsidP="00E94EBE">
      <w:pPr>
        <w:autoSpaceDE w:val="0"/>
        <w:autoSpaceDN w:val="0"/>
        <w:adjustRightInd w:val="0"/>
        <w:spacing w:after="0" w:line="240" w:lineRule="auto"/>
        <w:rPr>
          <w:rFonts w:cstheme="minorHAnsi"/>
          <w:bCs/>
          <w:sz w:val="24"/>
          <w:szCs w:val="24"/>
        </w:rPr>
      </w:pPr>
    </w:p>
    <w:p w:rsidR="00E94EBE" w:rsidRDefault="00E94EBE" w:rsidP="00E94EBE">
      <w:pPr>
        <w:pStyle w:val="Heading3"/>
      </w:pPr>
      <w:r>
        <w:lastRenderedPageBreak/>
        <w:t>Worked Example 19:</w:t>
      </w:r>
    </w:p>
    <w:p w:rsidR="00E94EBE" w:rsidRDefault="00E94EBE" w:rsidP="00E94EBE">
      <w:pPr>
        <w:jc w:val="both"/>
        <w:rPr>
          <w:rFonts w:cstheme="minorHAnsi"/>
          <w:bCs/>
        </w:rPr>
      </w:pPr>
      <w:r>
        <w:t>Heather has a credit card that charges an interest rate of 19.79% p.a. She tries to ensure that she always pays off the full amount at the end of the interest-free period, but an expensive few months over the Christmas holidays leaves the outstanding balance on her card at $635, $427 and $155 for three consecutive months. Calculate the total amount of interest Heather has to pay over the three-month period. Give your answer correct to the nearest cent.</w:t>
      </w:r>
    </w:p>
    <w:p w:rsidR="00E94EBE" w:rsidRDefault="00E94EBE" w:rsidP="00E94EBE">
      <w:pPr>
        <w:autoSpaceDE w:val="0"/>
        <w:autoSpaceDN w:val="0"/>
        <w:adjustRightInd w:val="0"/>
        <w:spacing w:after="0" w:line="240" w:lineRule="auto"/>
        <w:rPr>
          <w:rFonts w:cstheme="minorHAnsi"/>
          <w:bCs/>
          <w:sz w:val="24"/>
          <w:szCs w:val="24"/>
        </w:rPr>
      </w:pPr>
    </w:p>
    <w:p w:rsidR="00E94EBE" w:rsidRDefault="00E94EBE" w:rsidP="00E94EBE">
      <w:pPr>
        <w:autoSpaceDE w:val="0"/>
        <w:autoSpaceDN w:val="0"/>
        <w:adjustRightInd w:val="0"/>
        <w:spacing w:after="0" w:line="240" w:lineRule="auto"/>
        <w:rPr>
          <w:rFonts w:cstheme="minorHAnsi"/>
          <w:bCs/>
          <w:sz w:val="24"/>
          <w:szCs w:val="24"/>
        </w:rPr>
      </w:pPr>
    </w:p>
    <w:p w:rsidR="00E94EBE" w:rsidRDefault="00E94EBE" w:rsidP="00E94EBE">
      <w:pPr>
        <w:autoSpaceDE w:val="0"/>
        <w:autoSpaceDN w:val="0"/>
        <w:adjustRightInd w:val="0"/>
        <w:spacing w:after="0" w:line="240" w:lineRule="auto"/>
        <w:rPr>
          <w:rFonts w:cstheme="minorHAnsi"/>
          <w:bCs/>
          <w:sz w:val="24"/>
          <w:szCs w:val="24"/>
        </w:rPr>
      </w:pPr>
    </w:p>
    <w:p w:rsidR="00E94EBE" w:rsidRDefault="00E94EBE" w:rsidP="00E94EBE">
      <w:pPr>
        <w:autoSpaceDE w:val="0"/>
        <w:autoSpaceDN w:val="0"/>
        <w:adjustRightInd w:val="0"/>
        <w:spacing w:after="0" w:line="240" w:lineRule="auto"/>
        <w:rPr>
          <w:rFonts w:cstheme="minorHAnsi"/>
          <w:bCs/>
          <w:sz w:val="24"/>
          <w:szCs w:val="24"/>
        </w:rPr>
      </w:pPr>
    </w:p>
    <w:p w:rsidR="00E94EBE" w:rsidRDefault="00E94EBE" w:rsidP="00E94EBE">
      <w:pPr>
        <w:autoSpaceDE w:val="0"/>
        <w:autoSpaceDN w:val="0"/>
        <w:adjustRightInd w:val="0"/>
        <w:spacing w:after="0" w:line="240" w:lineRule="auto"/>
        <w:rPr>
          <w:rFonts w:cstheme="minorHAnsi"/>
          <w:bCs/>
          <w:sz w:val="24"/>
          <w:szCs w:val="24"/>
        </w:rPr>
      </w:pPr>
    </w:p>
    <w:p w:rsidR="00E94EBE" w:rsidRDefault="00E94EBE" w:rsidP="00E94EBE">
      <w:pPr>
        <w:autoSpaceDE w:val="0"/>
        <w:autoSpaceDN w:val="0"/>
        <w:adjustRightInd w:val="0"/>
        <w:spacing w:after="0" w:line="240" w:lineRule="auto"/>
        <w:rPr>
          <w:rFonts w:cstheme="minorHAnsi"/>
          <w:bCs/>
          <w:sz w:val="24"/>
          <w:szCs w:val="24"/>
        </w:rPr>
      </w:pPr>
    </w:p>
    <w:p w:rsidR="00E94EBE" w:rsidRDefault="00E94EBE" w:rsidP="00E94EBE">
      <w:pPr>
        <w:autoSpaceDE w:val="0"/>
        <w:autoSpaceDN w:val="0"/>
        <w:adjustRightInd w:val="0"/>
        <w:spacing w:after="0" w:line="240" w:lineRule="auto"/>
        <w:rPr>
          <w:rFonts w:cstheme="minorHAnsi"/>
          <w:bCs/>
          <w:sz w:val="24"/>
          <w:szCs w:val="24"/>
        </w:rPr>
      </w:pPr>
    </w:p>
    <w:p w:rsidR="00E94EBE" w:rsidRDefault="00E94EBE" w:rsidP="00E94EBE">
      <w:pPr>
        <w:autoSpaceDE w:val="0"/>
        <w:autoSpaceDN w:val="0"/>
        <w:adjustRightInd w:val="0"/>
        <w:spacing w:after="0" w:line="240" w:lineRule="auto"/>
        <w:rPr>
          <w:rFonts w:cstheme="minorHAnsi"/>
          <w:bCs/>
          <w:sz w:val="24"/>
          <w:szCs w:val="24"/>
        </w:rPr>
      </w:pPr>
    </w:p>
    <w:p w:rsidR="00E94EBE" w:rsidRDefault="00E94EBE" w:rsidP="00E94EBE">
      <w:pPr>
        <w:autoSpaceDE w:val="0"/>
        <w:autoSpaceDN w:val="0"/>
        <w:adjustRightInd w:val="0"/>
        <w:spacing w:after="0" w:line="240" w:lineRule="auto"/>
        <w:rPr>
          <w:rFonts w:cstheme="minorHAnsi"/>
          <w:bCs/>
          <w:sz w:val="24"/>
          <w:szCs w:val="24"/>
        </w:rPr>
      </w:pPr>
    </w:p>
    <w:p w:rsidR="00E94EBE" w:rsidRDefault="00E94EBE" w:rsidP="00E94EBE">
      <w:pPr>
        <w:autoSpaceDE w:val="0"/>
        <w:autoSpaceDN w:val="0"/>
        <w:adjustRightInd w:val="0"/>
        <w:spacing w:after="0" w:line="240" w:lineRule="auto"/>
        <w:rPr>
          <w:rFonts w:cstheme="minorHAnsi"/>
          <w:bCs/>
          <w:sz w:val="24"/>
          <w:szCs w:val="24"/>
        </w:rPr>
      </w:pPr>
    </w:p>
    <w:p w:rsidR="00E94EBE" w:rsidRDefault="00E94EBE" w:rsidP="00E94EBE">
      <w:pPr>
        <w:autoSpaceDE w:val="0"/>
        <w:autoSpaceDN w:val="0"/>
        <w:adjustRightInd w:val="0"/>
        <w:spacing w:after="0" w:line="240" w:lineRule="auto"/>
        <w:rPr>
          <w:rFonts w:cstheme="minorHAnsi"/>
          <w:bCs/>
          <w:sz w:val="24"/>
          <w:szCs w:val="24"/>
        </w:rPr>
      </w:pPr>
    </w:p>
    <w:p w:rsidR="00E94EBE" w:rsidRDefault="00E94EBE" w:rsidP="00E94EBE">
      <w:pPr>
        <w:autoSpaceDE w:val="0"/>
        <w:autoSpaceDN w:val="0"/>
        <w:adjustRightInd w:val="0"/>
        <w:spacing w:after="0" w:line="240" w:lineRule="auto"/>
        <w:rPr>
          <w:rFonts w:cstheme="minorHAnsi"/>
          <w:bCs/>
          <w:sz w:val="24"/>
          <w:szCs w:val="24"/>
        </w:rPr>
      </w:pPr>
    </w:p>
    <w:p w:rsidR="00E94EBE" w:rsidRDefault="00E94EBE" w:rsidP="00E94EBE">
      <w:pPr>
        <w:pStyle w:val="Heading2"/>
      </w:pPr>
      <w:r>
        <w:t>Personal loans</w:t>
      </w:r>
    </w:p>
    <w:p w:rsidR="00E94EBE" w:rsidRPr="00D26401" w:rsidRDefault="00E94EBE" w:rsidP="00E94EBE">
      <w:pPr>
        <w:autoSpaceDE w:val="0"/>
        <w:autoSpaceDN w:val="0"/>
        <w:adjustRightInd w:val="0"/>
        <w:spacing w:after="0" w:line="240" w:lineRule="auto"/>
        <w:jc w:val="both"/>
        <w:rPr>
          <w:rFonts w:cstheme="minorHAnsi"/>
          <w:bCs/>
          <w:sz w:val="24"/>
          <w:szCs w:val="24"/>
        </w:rPr>
      </w:pPr>
      <w:r w:rsidRPr="00D26401">
        <w:rPr>
          <w:rFonts w:cstheme="minorHAnsi"/>
          <w:bCs/>
          <w:sz w:val="24"/>
          <w:szCs w:val="24"/>
        </w:rPr>
        <w:t xml:space="preserve">A personal loan is a loan made by a lending institution to an individual. A personal loan will usually have a fixed interest rate attached to it, with the interest paid by the customer calculated on a reduced balance. This means that the interest for each period </w:t>
      </w:r>
      <w:proofErr w:type="gramStart"/>
      <w:r w:rsidRPr="00D26401">
        <w:rPr>
          <w:rFonts w:cstheme="minorHAnsi"/>
          <w:bCs/>
          <w:sz w:val="24"/>
          <w:szCs w:val="24"/>
        </w:rPr>
        <w:t>will be calculated</w:t>
      </w:r>
      <w:proofErr w:type="gramEnd"/>
      <w:r w:rsidRPr="00D26401">
        <w:rPr>
          <w:rFonts w:cstheme="minorHAnsi"/>
          <w:bCs/>
          <w:sz w:val="24"/>
          <w:szCs w:val="24"/>
        </w:rPr>
        <w:t xml:space="preserve"> on the amount still owing, rather than the original amount of the loan.</w:t>
      </w:r>
    </w:p>
    <w:p w:rsidR="00E94EBE" w:rsidRDefault="00E94EBE" w:rsidP="00E94EBE">
      <w:pPr>
        <w:autoSpaceDE w:val="0"/>
        <w:autoSpaceDN w:val="0"/>
        <w:adjustRightInd w:val="0"/>
        <w:spacing w:after="0" w:line="240" w:lineRule="auto"/>
        <w:rPr>
          <w:rFonts w:cstheme="minorHAnsi"/>
          <w:bCs/>
          <w:sz w:val="24"/>
          <w:szCs w:val="24"/>
        </w:rPr>
      </w:pPr>
    </w:p>
    <w:p w:rsidR="00E94EBE" w:rsidRDefault="00D26401" w:rsidP="00D26401">
      <w:pPr>
        <w:pStyle w:val="Heading3"/>
      </w:pPr>
      <w:r>
        <w:t>Worked Example 20:</w:t>
      </w:r>
    </w:p>
    <w:p w:rsidR="00D26401" w:rsidRPr="00D26401" w:rsidRDefault="00D26401" w:rsidP="00D26401">
      <w:pPr>
        <w:autoSpaceDE w:val="0"/>
        <w:autoSpaceDN w:val="0"/>
        <w:adjustRightInd w:val="0"/>
        <w:spacing w:after="0" w:line="240" w:lineRule="auto"/>
        <w:jc w:val="both"/>
        <w:rPr>
          <w:rFonts w:cstheme="minorHAnsi"/>
          <w:bCs/>
          <w:sz w:val="24"/>
          <w:szCs w:val="24"/>
        </w:rPr>
      </w:pPr>
      <w:r w:rsidRPr="00D26401">
        <w:rPr>
          <w:rFonts w:cstheme="minorHAnsi"/>
          <w:bCs/>
          <w:sz w:val="24"/>
          <w:szCs w:val="24"/>
        </w:rPr>
        <w:t>Frances takes out a loan of $3000 to help pay for a business management course. The loan has</w:t>
      </w:r>
      <w:r w:rsidR="00184B90">
        <w:rPr>
          <w:rFonts w:cstheme="minorHAnsi"/>
          <w:bCs/>
          <w:sz w:val="24"/>
          <w:szCs w:val="24"/>
        </w:rPr>
        <w:t xml:space="preserve"> a fixed interest rate of 7.75% </w:t>
      </w:r>
      <w:r w:rsidRPr="00D26401">
        <w:rPr>
          <w:rFonts w:cstheme="minorHAnsi"/>
          <w:bCs/>
          <w:sz w:val="24"/>
          <w:szCs w:val="24"/>
        </w:rPr>
        <w:t xml:space="preserve">p.a. and Francis agrees to pay back $275 a month. Assuming that the interest </w:t>
      </w:r>
      <w:proofErr w:type="gramStart"/>
      <w:r w:rsidRPr="00D26401">
        <w:rPr>
          <w:rFonts w:cstheme="minorHAnsi"/>
          <w:bCs/>
          <w:sz w:val="24"/>
          <w:szCs w:val="24"/>
        </w:rPr>
        <w:t>is calculated</w:t>
      </w:r>
      <w:proofErr w:type="gramEnd"/>
      <w:r w:rsidRPr="00D26401">
        <w:rPr>
          <w:rFonts w:cstheme="minorHAnsi"/>
          <w:bCs/>
          <w:sz w:val="24"/>
          <w:szCs w:val="24"/>
        </w:rPr>
        <w:t xml:space="preserve"> before Francis’s payments, calculate the outstanding balance on the loan after Francis’s third payment. Give your answer correct to the nearest cent.</w:t>
      </w:r>
    </w:p>
    <w:p w:rsidR="00E94EBE" w:rsidRDefault="00E94EBE" w:rsidP="00E94EBE">
      <w:pPr>
        <w:autoSpaceDE w:val="0"/>
        <w:autoSpaceDN w:val="0"/>
        <w:adjustRightInd w:val="0"/>
        <w:spacing w:after="0" w:line="240" w:lineRule="auto"/>
        <w:rPr>
          <w:rFonts w:cstheme="minorHAnsi"/>
          <w:bCs/>
          <w:sz w:val="24"/>
          <w:szCs w:val="24"/>
        </w:rPr>
      </w:pPr>
    </w:p>
    <w:p w:rsidR="00E94EBE" w:rsidRDefault="00E94EBE" w:rsidP="00E94EBE">
      <w:pPr>
        <w:autoSpaceDE w:val="0"/>
        <w:autoSpaceDN w:val="0"/>
        <w:adjustRightInd w:val="0"/>
        <w:spacing w:after="0" w:line="240" w:lineRule="auto"/>
        <w:rPr>
          <w:rFonts w:cstheme="minorHAnsi"/>
          <w:bCs/>
          <w:sz w:val="24"/>
          <w:szCs w:val="24"/>
        </w:rPr>
      </w:pPr>
    </w:p>
    <w:p w:rsidR="00E94EBE" w:rsidRDefault="00E94EBE" w:rsidP="00E94EBE">
      <w:pPr>
        <w:autoSpaceDE w:val="0"/>
        <w:autoSpaceDN w:val="0"/>
        <w:adjustRightInd w:val="0"/>
        <w:spacing w:after="0" w:line="240" w:lineRule="auto"/>
        <w:rPr>
          <w:rFonts w:cstheme="minorHAnsi"/>
          <w:bCs/>
          <w:sz w:val="24"/>
          <w:szCs w:val="24"/>
        </w:rPr>
      </w:pPr>
    </w:p>
    <w:p w:rsidR="00E94EBE" w:rsidRDefault="00E94EBE" w:rsidP="00E94EBE">
      <w:pPr>
        <w:autoSpaceDE w:val="0"/>
        <w:autoSpaceDN w:val="0"/>
        <w:adjustRightInd w:val="0"/>
        <w:spacing w:after="0" w:line="240" w:lineRule="auto"/>
        <w:rPr>
          <w:rFonts w:cstheme="minorHAnsi"/>
          <w:bCs/>
          <w:sz w:val="24"/>
          <w:szCs w:val="24"/>
        </w:rPr>
      </w:pPr>
    </w:p>
    <w:p w:rsidR="00E94EBE" w:rsidRDefault="00E94EBE" w:rsidP="00E94EBE">
      <w:pPr>
        <w:autoSpaceDE w:val="0"/>
        <w:autoSpaceDN w:val="0"/>
        <w:adjustRightInd w:val="0"/>
        <w:spacing w:after="0" w:line="240" w:lineRule="auto"/>
        <w:rPr>
          <w:rFonts w:cstheme="minorHAnsi"/>
          <w:bCs/>
          <w:sz w:val="24"/>
          <w:szCs w:val="24"/>
        </w:rPr>
      </w:pPr>
    </w:p>
    <w:p w:rsidR="00E94EBE" w:rsidRDefault="00E94EBE" w:rsidP="00E94EBE">
      <w:pPr>
        <w:autoSpaceDE w:val="0"/>
        <w:autoSpaceDN w:val="0"/>
        <w:adjustRightInd w:val="0"/>
        <w:spacing w:after="0" w:line="240" w:lineRule="auto"/>
        <w:rPr>
          <w:rFonts w:cstheme="minorHAnsi"/>
          <w:bCs/>
          <w:sz w:val="24"/>
          <w:szCs w:val="24"/>
        </w:rPr>
      </w:pPr>
    </w:p>
    <w:p w:rsidR="00E94EBE" w:rsidRDefault="00E94EBE" w:rsidP="00E94EBE">
      <w:pPr>
        <w:autoSpaceDE w:val="0"/>
        <w:autoSpaceDN w:val="0"/>
        <w:adjustRightInd w:val="0"/>
        <w:spacing w:after="0" w:line="240" w:lineRule="auto"/>
        <w:rPr>
          <w:rFonts w:cstheme="minorHAnsi"/>
          <w:bCs/>
          <w:sz w:val="24"/>
          <w:szCs w:val="24"/>
        </w:rPr>
      </w:pPr>
    </w:p>
    <w:p w:rsidR="00E359AC" w:rsidRDefault="00E359AC" w:rsidP="00E94EBE">
      <w:pPr>
        <w:autoSpaceDE w:val="0"/>
        <w:autoSpaceDN w:val="0"/>
        <w:adjustRightInd w:val="0"/>
        <w:spacing w:after="0" w:line="240" w:lineRule="auto"/>
        <w:rPr>
          <w:rFonts w:cstheme="minorHAnsi"/>
          <w:bCs/>
          <w:sz w:val="24"/>
          <w:szCs w:val="24"/>
        </w:rPr>
      </w:pPr>
    </w:p>
    <w:p w:rsidR="00E359AC" w:rsidRDefault="00E359AC" w:rsidP="00E94EBE">
      <w:pPr>
        <w:autoSpaceDE w:val="0"/>
        <w:autoSpaceDN w:val="0"/>
        <w:adjustRightInd w:val="0"/>
        <w:spacing w:after="0" w:line="240" w:lineRule="auto"/>
        <w:rPr>
          <w:rFonts w:cstheme="minorHAnsi"/>
          <w:bCs/>
          <w:sz w:val="24"/>
          <w:szCs w:val="24"/>
        </w:rPr>
      </w:pPr>
    </w:p>
    <w:p w:rsidR="00E359AC" w:rsidRDefault="00E359AC" w:rsidP="00E94EBE">
      <w:pPr>
        <w:autoSpaceDE w:val="0"/>
        <w:autoSpaceDN w:val="0"/>
        <w:adjustRightInd w:val="0"/>
        <w:spacing w:after="0" w:line="240" w:lineRule="auto"/>
        <w:rPr>
          <w:rFonts w:cstheme="minorHAnsi"/>
          <w:bCs/>
          <w:sz w:val="24"/>
          <w:szCs w:val="24"/>
        </w:rPr>
      </w:pPr>
    </w:p>
    <w:p w:rsidR="00E359AC" w:rsidRDefault="00E359AC" w:rsidP="00E94EBE">
      <w:pPr>
        <w:autoSpaceDE w:val="0"/>
        <w:autoSpaceDN w:val="0"/>
        <w:adjustRightInd w:val="0"/>
        <w:spacing w:after="0" w:line="240" w:lineRule="auto"/>
        <w:rPr>
          <w:rFonts w:cstheme="minorHAnsi"/>
          <w:bCs/>
          <w:sz w:val="24"/>
          <w:szCs w:val="24"/>
        </w:rPr>
      </w:pPr>
    </w:p>
    <w:p w:rsidR="00D26401" w:rsidRDefault="00D26401" w:rsidP="00E94EBE">
      <w:pPr>
        <w:autoSpaceDE w:val="0"/>
        <w:autoSpaceDN w:val="0"/>
        <w:adjustRightInd w:val="0"/>
        <w:spacing w:after="0" w:line="240" w:lineRule="auto"/>
        <w:rPr>
          <w:rFonts w:cstheme="minorHAnsi"/>
          <w:bCs/>
          <w:sz w:val="24"/>
          <w:szCs w:val="24"/>
        </w:rPr>
      </w:pPr>
    </w:p>
    <w:p w:rsidR="00D26401" w:rsidRDefault="00D26401" w:rsidP="00E94EBE">
      <w:pPr>
        <w:autoSpaceDE w:val="0"/>
        <w:autoSpaceDN w:val="0"/>
        <w:adjustRightInd w:val="0"/>
        <w:spacing w:after="0" w:line="240" w:lineRule="auto"/>
        <w:rPr>
          <w:rFonts w:cstheme="minorHAnsi"/>
          <w:bCs/>
          <w:sz w:val="24"/>
          <w:szCs w:val="24"/>
        </w:rPr>
      </w:pPr>
    </w:p>
    <w:p w:rsidR="00D26401" w:rsidRDefault="00D26401" w:rsidP="00E94EBE">
      <w:pPr>
        <w:autoSpaceDE w:val="0"/>
        <w:autoSpaceDN w:val="0"/>
        <w:adjustRightInd w:val="0"/>
        <w:spacing w:after="0" w:line="240" w:lineRule="auto"/>
        <w:rPr>
          <w:rFonts w:cstheme="minorHAnsi"/>
          <w:bCs/>
          <w:sz w:val="24"/>
          <w:szCs w:val="24"/>
        </w:rPr>
      </w:pPr>
    </w:p>
    <w:p w:rsidR="00D26401" w:rsidRDefault="00D26401" w:rsidP="00D26401">
      <w:pPr>
        <w:pStyle w:val="Heading2"/>
      </w:pPr>
      <w:r>
        <w:lastRenderedPageBreak/>
        <w:t>Time payments (hire purchase)</w:t>
      </w:r>
    </w:p>
    <w:p w:rsidR="00D26401" w:rsidRDefault="00D26401" w:rsidP="00D26401">
      <w:pPr>
        <w:autoSpaceDE w:val="0"/>
        <w:autoSpaceDN w:val="0"/>
        <w:adjustRightInd w:val="0"/>
        <w:spacing w:after="0" w:line="240" w:lineRule="auto"/>
        <w:jc w:val="both"/>
        <w:rPr>
          <w:rFonts w:cstheme="minorHAnsi"/>
          <w:bCs/>
          <w:sz w:val="24"/>
          <w:szCs w:val="24"/>
        </w:rPr>
      </w:pPr>
      <w:r w:rsidRPr="00D26401">
        <w:rPr>
          <w:rFonts w:cstheme="minorHAnsi"/>
          <w:bCs/>
          <w:sz w:val="24"/>
          <w:szCs w:val="24"/>
        </w:rPr>
        <w:t xml:space="preserve">A time payment, or hire purchase, can be used when a customer wants to make a large purchase but </w:t>
      </w:r>
      <w:proofErr w:type="gramStart"/>
      <w:r w:rsidRPr="00D26401">
        <w:rPr>
          <w:rFonts w:cstheme="minorHAnsi"/>
          <w:bCs/>
          <w:sz w:val="24"/>
          <w:szCs w:val="24"/>
        </w:rPr>
        <w:t>doesn’t</w:t>
      </w:r>
      <w:proofErr w:type="gramEnd"/>
      <w:r w:rsidRPr="00D26401">
        <w:rPr>
          <w:rFonts w:cstheme="minorHAnsi"/>
          <w:bCs/>
          <w:sz w:val="24"/>
          <w:szCs w:val="24"/>
        </w:rPr>
        <w:t xml:space="preserve"> have the means to pay up front. Time payments usually work by paying a small amount up front, and then paying weekly or monthly instalments.</w:t>
      </w:r>
    </w:p>
    <w:p w:rsidR="00726554" w:rsidRDefault="00726554" w:rsidP="00D26401">
      <w:pPr>
        <w:autoSpaceDE w:val="0"/>
        <w:autoSpaceDN w:val="0"/>
        <w:adjustRightInd w:val="0"/>
        <w:spacing w:after="0" w:line="240" w:lineRule="auto"/>
        <w:jc w:val="both"/>
        <w:rPr>
          <w:rFonts w:cstheme="minorHAnsi"/>
          <w:bCs/>
          <w:sz w:val="24"/>
          <w:szCs w:val="24"/>
        </w:rPr>
      </w:pPr>
    </w:p>
    <w:p w:rsidR="00726554" w:rsidRDefault="00726554" w:rsidP="00D26401">
      <w:pPr>
        <w:autoSpaceDE w:val="0"/>
        <w:autoSpaceDN w:val="0"/>
        <w:adjustRightInd w:val="0"/>
        <w:spacing w:after="0" w:line="240" w:lineRule="auto"/>
        <w:jc w:val="both"/>
        <w:rPr>
          <w:rFonts w:cstheme="minorHAnsi"/>
          <w:bCs/>
          <w:sz w:val="24"/>
          <w:szCs w:val="24"/>
        </w:rPr>
      </w:pPr>
    </w:p>
    <w:p w:rsidR="00726554" w:rsidRDefault="00726554" w:rsidP="00726554">
      <w:pPr>
        <w:pStyle w:val="Heading2"/>
      </w:pPr>
      <w:r>
        <w:t>The effective rate of interest</w:t>
      </w:r>
    </w:p>
    <w:p w:rsidR="00E373BA" w:rsidRDefault="00E373BA" w:rsidP="00726554">
      <w:pPr>
        <w:autoSpaceDE w:val="0"/>
        <w:autoSpaceDN w:val="0"/>
        <w:adjustRightInd w:val="0"/>
        <w:spacing w:after="0" w:line="240" w:lineRule="auto"/>
        <w:jc w:val="both"/>
        <w:rPr>
          <w:rFonts w:cstheme="minorHAnsi"/>
          <w:bCs/>
          <w:sz w:val="24"/>
          <w:szCs w:val="24"/>
        </w:rPr>
      </w:pPr>
      <w:r>
        <w:rPr>
          <w:rFonts w:cstheme="minorHAnsi"/>
          <w:bCs/>
          <w:sz w:val="24"/>
          <w:szCs w:val="24"/>
        </w:rPr>
        <w:t>It is often mistakenly believe that a loan is paid off basing on the interest rate advertised, what actually happen is the interest rate is u</w:t>
      </w:r>
      <w:r w:rsidR="00A9601A">
        <w:rPr>
          <w:rFonts w:cstheme="minorHAnsi"/>
          <w:bCs/>
          <w:sz w:val="24"/>
          <w:szCs w:val="24"/>
        </w:rPr>
        <w:t xml:space="preserve">sually slightly higher. This is because the interest is calculation </w:t>
      </w:r>
      <w:proofErr w:type="gramStart"/>
      <w:r w:rsidR="00A9601A">
        <w:rPr>
          <w:rFonts w:cstheme="minorHAnsi"/>
          <w:bCs/>
          <w:sz w:val="24"/>
          <w:szCs w:val="24"/>
        </w:rPr>
        <w:t>is taken</w:t>
      </w:r>
      <w:proofErr w:type="gramEnd"/>
      <w:r w:rsidR="00A9601A">
        <w:rPr>
          <w:rFonts w:cstheme="minorHAnsi"/>
          <w:bCs/>
          <w:sz w:val="24"/>
          <w:szCs w:val="24"/>
        </w:rPr>
        <w:t xml:space="preserve"> into account of the reducing balance of the amount owing after each payment has been made. This interest rate </w:t>
      </w:r>
      <w:proofErr w:type="gramStart"/>
      <w:r w:rsidR="00A9601A">
        <w:rPr>
          <w:rFonts w:cstheme="minorHAnsi"/>
          <w:bCs/>
          <w:sz w:val="24"/>
          <w:szCs w:val="24"/>
        </w:rPr>
        <w:t>is known</w:t>
      </w:r>
      <w:proofErr w:type="gramEnd"/>
      <w:r w:rsidR="00A9601A">
        <w:rPr>
          <w:rFonts w:cstheme="minorHAnsi"/>
          <w:bCs/>
          <w:sz w:val="24"/>
          <w:szCs w:val="24"/>
        </w:rPr>
        <w:t xml:space="preserve"> as the effective rate of interest. </w:t>
      </w:r>
    </w:p>
    <w:p w:rsidR="00E373BA" w:rsidRDefault="00E373BA" w:rsidP="00726554">
      <w:pPr>
        <w:autoSpaceDE w:val="0"/>
        <w:autoSpaceDN w:val="0"/>
        <w:adjustRightInd w:val="0"/>
        <w:spacing w:after="0" w:line="240" w:lineRule="auto"/>
        <w:jc w:val="both"/>
        <w:rPr>
          <w:rFonts w:cstheme="minorHAnsi"/>
          <w:bCs/>
          <w:sz w:val="24"/>
          <w:szCs w:val="24"/>
        </w:rPr>
      </w:pPr>
    </w:p>
    <w:p w:rsidR="00A9601A" w:rsidRDefault="00A9601A" w:rsidP="006962EB">
      <w:pPr>
        <w:spacing w:after="0" w:line="240" w:lineRule="auto"/>
      </w:pPr>
      <w:r w:rsidRPr="00EE609B">
        <w:rPr>
          <w:u w:val="single"/>
        </w:rPr>
        <w:t>Example</w:t>
      </w:r>
      <w:r>
        <w:t>: For a loan of $100 at 10% p.a. compounding quarterly over 2 years.</w:t>
      </w:r>
    </w:p>
    <w:p w:rsidR="00A9601A" w:rsidRDefault="00A9601A" w:rsidP="006962EB">
      <w:pPr>
        <w:autoSpaceDE w:val="0"/>
        <w:autoSpaceDN w:val="0"/>
        <w:adjustRightInd w:val="0"/>
        <w:spacing w:after="0" w:line="240" w:lineRule="auto"/>
        <w:jc w:val="both"/>
        <w:rPr>
          <w:rFonts w:cstheme="minorHAnsi"/>
          <w:bCs/>
          <w:sz w:val="24"/>
          <w:szCs w:val="24"/>
        </w:rPr>
      </w:pPr>
      <w:r>
        <w:t>The effective annual interest rate:</w:t>
      </w:r>
    </w:p>
    <w:p w:rsidR="00A9601A" w:rsidRDefault="00BB56B5" w:rsidP="00726554">
      <w:pPr>
        <w:autoSpaceDE w:val="0"/>
        <w:autoSpaceDN w:val="0"/>
        <w:adjustRightInd w:val="0"/>
        <w:spacing w:after="0" w:line="240" w:lineRule="auto"/>
        <w:jc w:val="both"/>
        <w:rPr>
          <w:rFonts w:cstheme="minorHAnsi"/>
          <w:bCs/>
          <w:sz w:val="24"/>
          <w:szCs w:val="24"/>
        </w:rPr>
      </w:pPr>
      <w:r>
        <w:rPr>
          <w:rFonts w:cstheme="minorHAnsi"/>
          <w:bCs/>
          <w:noProof/>
          <w:sz w:val="24"/>
          <w:szCs w:val="24"/>
          <w:lang w:eastAsia="en-AU"/>
        </w:rPr>
        <mc:AlternateContent>
          <mc:Choice Requires="wps">
            <w:drawing>
              <wp:anchor distT="0" distB="0" distL="114300" distR="114300" simplePos="0" relativeHeight="251660288" behindDoc="0" locked="0" layoutInCell="1" allowOverlap="1">
                <wp:simplePos x="0" y="0"/>
                <wp:positionH relativeFrom="column">
                  <wp:posOffset>1638300</wp:posOffset>
                </wp:positionH>
                <wp:positionV relativeFrom="paragraph">
                  <wp:posOffset>103505</wp:posOffset>
                </wp:positionV>
                <wp:extent cx="3190875" cy="514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3190875" cy="514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D78DED" id="Rectangle 5" o:spid="_x0000_s1026" style="position:absolute;margin-left:129pt;margin-top:8.15pt;width:251.25pt;height:4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" filled="f" strokecolor="#243f60 [1604]" strokeweight="2pt"/>
            </w:pict>
          </mc:Fallback>
        </mc:AlternateContent>
      </w:r>
    </w:p>
    <w:p w:rsidR="00A9601A" w:rsidRPr="00E359AC" w:rsidRDefault="003D3CC0" w:rsidP="00A9601A">
      <w:pPr>
        <w:autoSpaceDE w:val="0"/>
        <w:autoSpaceDN w:val="0"/>
        <w:adjustRightInd w:val="0"/>
        <w:spacing w:after="0" w:line="240" w:lineRule="auto"/>
        <w:ind w:left="2977"/>
        <w:rPr>
          <w:rFonts w:cstheme="minorHAnsi"/>
          <w:bCs/>
          <w:i/>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effective</m:t>
              </m:r>
            </m:sub>
          </m:sSub>
          <m:r>
            <w:rPr>
              <w:rFonts w:ascii="Cambria Math" w:hAnsi="Cambria Math"/>
              <w:sz w:val="24"/>
              <w:szCs w:val="24"/>
            </w:rPr>
            <m:t>=</m:t>
          </m:r>
          <m:d>
            <m:dPr>
              <m:begChr m:val="["/>
              <m:endChr m:val="]"/>
              <m:ctrlPr>
                <w:rPr>
                  <w:rFonts w:ascii="Cambria Math" w:eastAsia="Times New Roman" w:hAnsi="Cambria Math" w:cs="Times New Roman"/>
                  <w:i/>
                  <w:sz w:val="24"/>
                  <w:szCs w:val="24"/>
                </w:rPr>
              </m:ctrlPr>
            </m:dPr>
            <m:e>
              <m:sSup>
                <m:sSupPr>
                  <m:ctrlPr>
                    <w:rPr>
                      <w:rFonts w:ascii="Cambria Math" w:eastAsia="Times New Roman" w:hAnsi="Cambria Math" w:cs="Times New Roman"/>
                      <w:i/>
                      <w:sz w:val="24"/>
                      <w:szCs w:val="24"/>
                    </w:rPr>
                  </m:ctrlPr>
                </m:sSupPr>
                <m:e>
                  <m:d>
                    <m:dPr>
                      <m:ctrlPr>
                        <w:rPr>
                          <w:rFonts w:ascii="Cambria Math" w:eastAsia="Times New Roman" w:hAnsi="Cambria Math" w:cs="Times New Roman"/>
                          <w:i/>
                          <w:sz w:val="24"/>
                          <w:szCs w:val="24"/>
                        </w:rPr>
                      </m:ctrlPr>
                    </m:dPr>
                    <m:e>
                      <m:r>
                        <w:rPr>
                          <w:rFonts w:ascii="Cambria Math" w:hAnsi="Cambria Math"/>
                          <w:sz w:val="24"/>
                          <w:szCs w:val="24"/>
                        </w:rPr>
                        <m:t>1+</m:t>
                      </m:r>
                      <m:f>
                        <m:fPr>
                          <m:ctrlPr>
                            <w:rPr>
                              <w:rFonts w:ascii="Cambria Math" w:eastAsia="Times New Roman" w:hAnsi="Cambria Math" w:cs="Times New Roman"/>
                              <w:i/>
                              <w:sz w:val="24"/>
                              <w:szCs w:val="24"/>
                            </w:rPr>
                          </m:ctrlPr>
                        </m:fPr>
                        <m:num>
                          <m:r>
                            <w:rPr>
                              <w:rFonts w:ascii="Cambria Math" w:hAnsi="Cambria Math"/>
                              <w:sz w:val="24"/>
                              <w:szCs w:val="24"/>
                            </w:rPr>
                            <m:t>r</m:t>
                          </m:r>
                        </m:num>
                        <m:den>
                          <m:r>
                            <w:rPr>
                              <w:rFonts w:ascii="Cambria Math" w:hAnsi="Cambria Math"/>
                              <w:sz w:val="24"/>
                              <w:szCs w:val="24"/>
                            </w:rPr>
                            <m:t>100n</m:t>
                          </m:r>
                        </m:den>
                      </m:f>
                    </m:e>
                  </m:d>
                </m:e>
                <m:sup>
                  <m:r>
                    <w:rPr>
                      <w:rFonts w:ascii="Cambria Math" w:hAnsi="Cambria Math"/>
                      <w:sz w:val="24"/>
                      <w:szCs w:val="24"/>
                    </w:rPr>
                    <m:t>n</m:t>
                  </m:r>
                </m:sup>
              </m:sSup>
              <m:r>
                <w:rPr>
                  <w:rFonts w:ascii="Cambria Math" w:hAnsi="Cambria Math"/>
                  <w:sz w:val="24"/>
                  <w:szCs w:val="24"/>
                </w:rPr>
                <m:t>-1</m:t>
              </m:r>
            </m:e>
          </m:d>
          <m:r>
            <w:rPr>
              <w:rFonts w:ascii="Cambria Math" w:hAnsi="Cambria Math"/>
              <w:sz w:val="24"/>
              <w:szCs w:val="24"/>
            </w:rPr>
            <m:t>×100%</m:t>
          </m:r>
        </m:oMath>
      </m:oMathPara>
    </w:p>
    <w:p w:rsidR="00A9601A" w:rsidRDefault="00A9601A" w:rsidP="00A9601A">
      <w:pPr>
        <w:autoSpaceDE w:val="0"/>
        <w:autoSpaceDN w:val="0"/>
        <w:adjustRightInd w:val="0"/>
        <w:spacing w:after="0" w:line="240" w:lineRule="auto"/>
        <w:ind w:left="2977"/>
        <w:rPr>
          <w:rFonts w:cstheme="minorHAnsi"/>
          <w:bCs/>
          <w:sz w:val="24"/>
          <w:szCs w:val="24"/>
        </w:rPr>
      </w:pPr>
    </w:p>
    <w:p w:rsidR="00A9601A" w:rsidRPr="00E359AC" w:rsidRDefault="003D3CC0" w:rsidP="00A9601A">
      <w:pPr>
        <w:autoSpaceDE w:val="0"/>
        <w:autoSpaceDN w:val="0"/>
        <w:adjustRightInd w:val="0"/>
        <w:spacing w:after="0" w:line="240" w:lineRule="auto"/>
        <w:ind w:left="2977"/>
        <w:rPr>
          <w:rFonts w:eastAsiaTheme="minorEastAsia" w:cstheme="minorHAnsi"/>
          <w:i/>
        </w:rPr>
      </w:pPr>
      <m:oMathPara>
        <m:oMathParaPr>
          <m:jc m:val="left"/>
        </m:oMathParaPr>
        <m:oMath>
          <m:sSub>
            <m:sSubPr>
              <m:ctrlPr>
                <w:rPr>
                  <w:rFonts w:ascii="Cambria Math" w:hAnsi="Cambria Math" w:cstheme="minorHAnsi"/>
                  <w:bCs/>
                  <w:i/>
                  <w:sz w:val="24"/>
                  <w:szCs w:val="24"/>
                </w:rPr>
              </m:ctrlPr>
            </m:sSubPr>
            <m:e>
              <m:r>
                <w:rPr>
                  <w:rFonts w:ascii="Cambria Math" w:hAnsi="Cambria Math" w:cstheme="minorHAnsi"/>
                  <w:sz w:val="24"/>
                  <w:szCs w:val="24"/>
                </w:rPr>
                <m:t>r</m:t>
              </m:r>
            </m:e>
            <m:sub>
              <m:r>
                <w:rPr>
                  <w:rFonts w:ascii="Cambria Math" w:hAnsi="Cambria Math" w:cstheme="minorHAnsi"/>
                  <w:sz w:val="24"/>
                  <w:szCs w:val="24"/>
                </w:rPr>
                <m:t>effective</m:t>
              </m:r>
            </m:sub>
          </m:sSub>
          <m:r>
            <w:rPr>
              <w:rFonts w:ascii="Cambria Math" w:hAnsi="Cambria Math" w:cstheme="minorHAnsi"/>
              <w:sz w:val="24"/>
              <w:szCs w:val="24"/>
            </w:rPr>
            <m:t>=</m:t>
          </m:r>
          <m:d>
            <m:dPr>
              <m:begChr m:val="["/>
              <m:endChr m:val="]"/>
              <m:ctrlPr>
                <w:rPr>
                  <w:rFonts w:ascii="Cambria Math" w:eastAsia="Times New Roman" w:hAnsi="Cambria Math" w:cs="Times New Roman"/>
                  <w:i/>
                  <w:sz w:val="24"/>
                  <w:szCs w:val="24"/>
                </w:rPr>
              </m:ctrlPr>
            </m:dPr>
            <m:e>
              <m:sSup>
                <m:sSupPr>
                  <m:ctrlPr>
                    <w:rPr>
                      <w:rFonts w:ascii="Cambria Math" w:eastAsia="Times New Roman" w:hAnsi="Cambria Math" w:cs="Times New Roman"/>
                      <w:i/>
                      <w:sz w:val="24"/>
                      <w:szCs w:val="24"/>
                    </w:rPr>
                  </m:ctrlPr>
                </m:sSupPr>
                <m:e>
                  <m:d>
                    <m:dPr>
                      <m:ctrlPr>
                        <w:rPr>
                          <w:rFonts w:ascii="Cambria Math" w:eastAsia="Times New Roman" w:hAnsi="Cambria Math" w:cs="Times New Roman"/>
                          <w:i/>
                          <w:sz w:val="24"/>
                          <w:szCs w:val="24"/>
                        </w:rPr>
                      </m:ctrlPr>
                    </m:dPr>
                    <m:e>
                      <m:r>
                        <w:rPr>
                          <w:rFonts w:ascii="Cambria Math" w:hAnsi="Cambria Math"/>
                        </w:rPr>
                        <m:t>1+</m:t>
                      </m:r>
                      <m:f>
                        <m:fPr>
                          <m:ctrlPr>
                            <w:rPr>
                              <w:rFonts w:ascii="Cambria Math" w:eastAsia="Times New Roman" w:hAnsi="Cambria Math" w:cs="Times New Roman"/>
                              <w:i/>
                              <w:sz w:val="24"/>
                              <w:szCs w:val="24"/>
                            </w:rPr>
                          </m:ctrlPr>
                        </m:fPr>
                        <m:num>
                          <m:r>
                            <w:rPr>
                              <w:rFonts w:ascii="Cambria Math" w:hAnsi="Cambria Math"/>
                            </w:rPr>
                            <m:t>10</m:t>
                          </m:r>
                        </m:num>
                        <m:den>
                          <m:r>
                            <w:rPr>
                              <w:rFonts w:ascii="Cambria Math" w:hAnsi="Cambria Math"/>
                            </w:rPr>
                            <m:t>100(4)</m:t>
                          </m:r>
                        </m:den>
                      </m:f>
                    </m:e>
                  </m:d>
                </m:e>
                <m:sup>
                  <m:r>
                    <w:rPr>
                      <w:rFonts w:ascii="Cambria Math" w:hAnsi="Cambria Math"/>
                    </w:rPr>
                    <m:t>4</m:t>
                  </m:r>
                </m:sup>
              </m:sSup>
              <m:r>
                <w:rPr>
                  <w:rFonts w:ascii="Cambria Math" w:hAnsi="Cambria Math"/>
                </w:rPr>
                <m:t>-1</m:t>
              </m:r>
            </m:e>
          </m:d>
          <m:r>
            <w:rPr>
              <w:rFonts w:ascii="Cambria Math" w:hAnsi="Cambria Math"/>
            </w:rPr>
            <m:t>×100%</m:t>
          </m:r>
        </m:oMath>
      </m:oMathPara>
    </w:p>
    <w:p w:rsidR="00A9601A" w:rsidRPr="00A9601A" w:rsidRDefault="00A9601A" w:rsidP="00A9601A">
      <w:pPr>
        <w:autoSpaceDE w:val="0"/>
        <w:autoSpaceDN w:val="0"/>
        <w:adjustRightInd w:val="0"/>
        <w:spacing w:after="0" w:line="240" w:lineRule="auto"/>
        <w:ind w:left="2977"/>
        <w:rPr>
          <w:rFonts w:eastAsiaTheme="minorEastAsia" w:cstheme="minorHAnsi"/>
          <w:bCs/>
          <w:sz w:val="24"/>
          <w:szCs w:val="24"/>
        </w:rPr>
      </w:pPr>
    </w:p>
    <w:p w:rsidR="00A9601A" w:rsidRPr="00A9601A" w:rsidRDefault="003D3CC0" w:rsidP="00A9601A">
      <w:pPr>
        <w:autoSpaceDE w:val="0"/>
        <w:autoSpaceDN w:val="0"/>
        <w:adjustRightInd w:val="0"/>
        <w:spacing w:after="0" w:line="240" w:lineRule="auto"/>
        <w:ind w:left="2977"/>
        <w:rPr>
          <w:rFonts w:cstheme="minorHAnsi"/>
          <w:bCs/>
          <w:sz w:val="24"/>
          <w:szCs w:val="24"/>
        </w:rPr>
      </w:pPr>
      <m:oMathPara>
        <m:oMathParaPr>
          <m:jc m:val="left"/>
        </m:oMathParaPr>
        <m:oMath>
          <m:sSub>
            <m:sSubPr>
              <m:ctrlPr>
                <w:rPr>
                  <w:rFonts w:ascii="Cambria Math" w:hAnsi="Cambria Math" w:cstheme="minorHAnsi"/>
                  <w:bCs/>
                  <w:i/>
                  <w:sz w:val="24"/>
                  <w:szCs w:val="24"/>
                </w:rPr>
              </m:ctrlPr>
            </m:sSubPr>
            <m:e>
              <m:r>
                <w:rPr>
                  <w:rFonts w:ascii="Cambria Math" w:hAnsi="Cambria Math" w:cstheme="minorHAnsi"/>
                  <w:sz w:val="24"/>
                  <w:szCs w:val="24"/>
                </w:rPr>
                <m:t>r</m:t>
              </m:r>
            </m:e>
            <m:sub>
              <m:r>
                <w:rPr>
                  <w:rFonts w:ascii="Cambria Math" w:hAnsi="Cambria Math" w:cstheme="minorHAnsi"/>
                  <w:sz w:val="24"/>
                  <w:szCs w:val="24"/>
                </w:rPr>
                <m:t>effective</m:t>
              </m:r>
            </m:sub>
          </m:sSub>
          <m:r>
            <w:rPr>
              <w:rFonts w:ascii="Cambria Math" w:hAnsi="Cambria Math" w:cstheme="minorHAnsi"/>
              <w:sz w:val="24"/>
              <w:szCs w:val="24"/>
            </w:rPr>
            <m:t>=</m:t>
          </m:r>
          <m:r>
            <w:rPr>
              <w:rFonts w:ascii="Cambria Math" w:eastAsiaTheme="minorEastAsia" w:hAnsi="Cambria Math" w:cstheme="minorHAnsi"/>
              <w:sz w:val="24"/>
              <w:szCs w:val="24"/>
            </w:rPr>
            <m:t>10.38%</m:t>
          </m:r>
        </m:oMath>
      </m:oMathPara>
    </w:p>
    <w:p w:rsidR="00A9601A" w:rsidRDefault="00A9601A" w:rsidP="00726554">
      <w:pPr>
        <w:autoSpaceDE w:val="0"/>
        <w:autoSpaceDN w:val="0"/>
        <w:adjustRightInd w:val="0"/>
        <w:spacing w:after="0" w:line="240" w:lineRule="auto"/>
        <w:jc w:val="both"/>
        <w:rPr>
          <w:rFonts w:cstheme="minorHAnsi"/>
          <w:bCs/>
          <w:sz w:val="24"/>
          <w:szCs w:val="24"/>
        </w:rPr>
      </w:pPr>
    </w:p>
    <w:p w:rsidR="006962EB" w:rsidRDefault="006962EB" w:rsidP="006962EB">
      <w:pPr>
        <w:spacing w:after="0" w:line="240" w:lineRule="auto"/>
      </w:pPr>
      <w:r>
        <w:t>This means that the effective annual interest rate is actually 10.38% and not 10%.</w:t>
      </w:r>
    </w:p>
    <w:p w:rsidR="006962EB" w:rsidRDefault="006962EB" w:rsidP="006962EB">
      <w:pPr>
        <w:spacing w:after="0" w:line="240" w:lineRule="auto"/>
      </w:pPr>
      <w:r>
        <w:t xml:space="preserve">The comparison between the two </w:t>
      </w:r>
      <w:proofErr w:type="gramStart"/>
      <w:r>
        <w:t>can be shown</w:t>
      </w:r>
      <w:proofErr w:type="gramEnd"/>
      <w:r>
        <w:t xml:space="preserve"> in the following table.</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3905"/>
        <w:gridCol w:w="3916"/>
      </w:tblGrid>
      <w:tr w:rsidR="006962EB" w:rsidTr="00E359A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71" w:type="dxa"/>
            <w:shd w:val="clear" w:color="auto" w:fill="D9D9D9" w:themeFill="background1" w:themeFillShade="D9"/>
            <w:vAlign w:val="center"/>
          </w:tcPr>
          <w:p w:rsidR="006962EB" w:rsidRPr="000A2711" w:rsidRDefault="006962EB" w:rsidP="00BF5F64">
            <w:pPr>
              <w:jc w:val="center"/>
              <w:rPr>
                <w:rFonts w:asciiTheme="minorHAnsi" w:hAnsiTheme="minorHAnsi"/>
                <w:b w:val="0"/>
              </w:rPr>
            </w:pPr>
            <w:r w:rsidRPr="000A2711">
              <w:rPr>
                <w:rFonts w:asciiTheme="minorHAnsi" w:hAnsiTheme="minorHAnsi"/>
              </w:rPr>
              <w:t>Period</w:t>
            </w:r>
          </w:p>
        </w:tc>
        <w:tc>
          <w:tcPr>
            <w:tcW w:w="4405" w:type="dxa"/>
            <w:shd w:val="clear" w:color="auto" w:fill="D9D9D9" w:themeFill="background1" w:themeFillShade="D9"/>
            <w:vAlign w:val="center"/>
          </w:tcPr>
          <w:p w:rsidR="006962EB" w:rsidRPr="000A2711" w:rsidRDefault="006962EB" w:rsidP="00BF5F6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0A2711">
              <w:rPr>
                <w:rFonts w:asciiTheme="minorHAnsi" w:hAnsiTheme="minorHAnsi"/>
              </w:rPr>
              <w:t>Amount owing ($)</w:t>
            </w:r>
          </w:p>
        </w:tc>
        <w:tc>
          <w:tcPr>
            <w:tcW w:w="4406" w:type="dxa"/>
            <w:shd w:val="clear" w:color="auto" w:fill="D9D9D9" w:themeFill="background1" w:themeFillShade="D9"/>
            <w:vAlign w:val="center"/>
          </w:tcPr>
          <w:p w:rsidR="006962EB" w:rsidRPr="000A2711" w:rsidRDefault="006962EB" w:rsidP="00BF5F6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0A2711">
              <w:rPr>
                <w:rFonts w:asciiTheme="minorHAnsi" w:hAnsiTheme="minorHAnsi"/>
              </w:rPr>
              <w:t>Annual effective rate calculation ($)</w:t>
            </w:r>
          </w:p>
        </w:tc>
      </w:tr>
      <w:tr w:rsidR="006962EB" w:rsidTr="00BF5F6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vAlign w:val="center"/>
          </w:tcPr>
          <w:p w:rsidR="006962EB" w:rsidRPr="000A2711" w:rsidRDefault="006962EB" w:rsidP="00BF5F64">
            <w:pPr>
              <w:rPr>
                <w:rFonts w:asciiTheme="minorHAnsi" w:hAnsiTheme="minorHAnsi"/>
                <w:b w:val="0"/>
              </w:rPr>
            </w:pPr>
            <w:r w:rsidRPr="000A2711">
              <w:rPr>
                <w:rFonts w:asciiTheme="minorHAnsi" w:hAnsiTheme="minorHAnsi"/>
              </w:rPr>
              <w:t>1</w:t>
            </w:r>
          </w:p>
        </w:tc>
        <w:tc>
          <w:tcPr>
            <w:tcW w:w="4405" w:type="dxa"/>
            <w:shd w:val="clear" w:color="auto" w:fill="auto"/>
            <w:vAlign w:val="center"/>
          </w:tcPr>
          <w:p w:rsidR="006962EB" w:rsidRDefault="006962EB" w:rsidP="00BF5F6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m:oMathPara>
              <m:oMath>
                <m:r>
                  <w:rPr>
                    <w:rFonts w:ascii="Cambria Math" w:hAnsi="Cambria Math"/>
                  </w:rPr>
                  <m:t>100.00</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0.10</m:t>
                        </m:r>
                      </m:num>
                      <m:den>
                        <m:r>
                          <w:rPr>
                            <w:rFonts w:ascii="Cambria Math" w:hAnsi="Cambria Math"/>
                          </w:rPr>
                          <m:t>4</m:t>
                        </m:r>
                      </m:den>
                    </m:f>
                  </m:e>
                </m:d>
                <m:r>
                  <w:rPr>
                    <w:rFonts w:ascii="Cambria Math" w:hAnsi="Cambria Math"/>
                  </w:rPr>
                  <m:t>=102.50</m:t>
                </m:r>
              </m:oMath>
            </m:oMathPara>
          </w:p>
        </w:tc>
        <w:tc>
          <w:tcPr>
            <w:tcW w:w="4406" w:type="dxa"/>
            <w:shd w:val="clear" w:color="auto" w:fill="auto"/>
            <w:vAlign w:val="center"/>
          </w:tcPr>
          <w:p w:rsidR="006962EB" w:rsidRDefault="006962EB" w:rsidP="00BF5F6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6962EB" w:rsidTr="00BF5F64">
        <w:trPr>
          <w:trHeight w:val="680"/>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vAlign w:val="center"/>
          </w:tcPr>
          <w:p w:rsidR="006962EB" w:rsidRPr="000A2711" w:rsidRDefault="006962EB" w:rsidP="00BF5F64">
            <w:pPr>
              <w:rPr>
                <w:rFonts w:asciiTheme="minorHAnsi" w:hAnsiTheme="minorHAnsi"/>
                <w:b w:val="0"/>
              </w:rPr>
            </w:pPr>
            <w:r w:rsidRPr="000A2711">
              <w:rPr>
                <w:rFonts w:asciiTheme="minorHAnsi" w:hAnsiTheme="minorHAnsi"/>
              </w:rPr>
              <w:t>2</w:t>
            </w:r>
          </w:p>
        </w:tc>
        <w:tc>
          <w:tcPr>
            <w:tcW w:w="4405" w:type="dxa"/>
            <w:shd w:val="clear" w:color="auto" w:fill="auto"/>
            <w:vAlign w:val="center"/>
          </w:tcPr>
          <w:p w:rsidR="006962EB" w:rsidRPr="000A2711" w:rsidRDefault="006962EB" w:rsidP="00BF5F6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rPr>
            </w:pPr>
            <m:oMathPara>
              <m:oMath>
                <m:r>
                  <w:rPr>
                    <w:rFonts w:ascii="Cambria Math" w:hAnsi="Cambria Math"/>
                  </w:rPr>
                  <m:t>102.50</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0.10</m:t>
                        </m:r>
                      </m:num>
                      <m:den>
                        <m:r>
                          <w:rPr>
                            <w:rFonts w:ascii="Cambria Math" w:hAnsi="Cambria Math"/>
                          </w:rPr>
                          <m:t>4</m:t>
                        </m:r>
                      </m:den>
                    </m:f>
                  </m:e>
                </m:d>
                <m:r>
                  <w:rPr>
                    <w:rFonts w:ascii="Cambria Math" w:hAnsi="Cambria Math"/>
                  </w:rPr>
                  <m:t>=105.06</m:t>
                </m:r>
              </m:oMath>
            </m:oMathPara>
          </w:p>
        </w:tc>
        <w:tc>
          <w:tcPr>
            <w:tcW w:w="4406" w:type="dxa"/>
            <w:shd w:val="clear" w:color="auto" w:fill="auto"/>
            <w:vAlign w:val="center"/>
          </w:tcPr>
          <w:p w:rsidR="006962EB" w:rsidRDefault="006962EB" w:rsidP="00BF5F6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6962EB" w:rsidTr="00BF5F6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vAlign w:val="center"/>
          </w:tcPr>
          <w:p w:rsidR="006962EB" w:rsidRPr="000A2711" w:rsidRDefault="006962EB" w:rsidP="00BF5F64">
            <w:pPr>
              <w:rPr>
                <w:rFonts w:asciiTheme="minorHAnsi" w:hAnsiTheme="minorHAnsi"/>
                <w:b w:val="0"/>
              </w:rPr>
            </w:pPr>
            <w:r w:rsidRPr="000A2711">
              <w:rPr>
                <w:rFonts w:asciiTheme="minorHAnsi" w:hAnsiTheme="minorHAnsi"/>
              </w:rPr>
              <w:t>3</w:t>
            </w:r>
          </w:p>
        </w:tc>
        <w:tc>
          <w:tcPr>
            <w:tcW w:w="4405" w:type="dxa"/>
            <w:shd w:val="clear" w:color="auto" w:fill="auto"/>
            <w:vAlign w:val="center"/>
          </w:tcPr>
          <w:p w:rsidR="006962EB" w:rsidRDefault="006962EB" w:rsidP="00BF5F6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m:oMathPara>
              <m:oMath>
                <m:r>
                  <w:rPr>
                    <w:rFonts w:ascii="Cambria Math" w:hAnsi="Cambria Math"/>
                  </w:rPr>
                  <m:t>105.06</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0.10</m:t>
                        </m:r>
                      </m:num>
                      <m:den>
                        <m:r>
                          <w:rPr>
                            <w:rFonts w:ascii="Cambria Math" w:hAnsi="Cambria Math"/>
                          </w:rPr>
                          <m:t>4</m:t>
                        </m:r>
                      </m:den>
                    </m:f>
                  </m:e>
                </m:d>
                <m:r>
                  <w:rPr>
                    <w:rFonts w:ascii="Cambria Math" w:hAnsi="Cambria Math"/>
                  </w:rPr>
                  <m:t>=107.69</m:t>
                </m:r>
              </m:oMath>
            </m:oMathPara>
          </w:p>
        </w:tc>
        <w:tc>
          <w:tcPr>
            <w:tcW w:w="4406" w:type="dxa"/>
            <w:shd w:val="clear" w:color="auto" w:fill="auto"/>
            <w:vAlign w:val="center"/>
          </w:tcPr>
          <w:p w:rsidR="006962EB" w:rsidRDefault="006962EB" w:rsidP="00BF5F6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6962EB" w:rsidTr="00BF5F64">
        <w:trPr>
          <w:trHeight w:val="680"/>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vAlign w:val="center"/>
          </w:tcPr>
          <w:p w:rsidR="006962EB" w:rsidRPr="000A2711" w:rsidRDefault="006962EB" w:rsidP="00BF5F64">
            <w:pPr>
              <w:rPr>
                <w:rFonts w:asciiTheme="minorHAnsi" w:hAnsiTheme="minorHAnsi"/>
                <w:b w:val="0"/>
              </w:rPr>
            </w:pPr>
            <w:r w:rsidRPr="000A2711">
              <w:rPr>
                <w:rFonts w:asciiTheme="minorHAnsi" w:hAnsiTheme="minorHAnsi"/>
              </w:rPr>
              <w:t>4 (Year 1)</w:t>
            </w:r>
          </w:p>
        </w:tc>
        <w:tc>
          <w:tcPr>
            <w:tcW w:w="4405" w:type="dxa"/>
            <w:shd w:val="clear" w:color="auto" w:fill="auto"/>
            <w:vAlign w:val="center"/>
          </w:tcPr>
          <w:p w:rsidR="006962EB" w:rsidRDefault="006962EB" w:rsidP="00BF5F6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m:oMathPara>
              <m:oMath>
                <m:r>
                  <w:rPr>
                    <w:rFonts w:ascii="Cambria Math" w:hAnsi="Cambria Math"/>
                  </w:rPr>
                  <m:t>107.69</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0.10</m:t>
                        </m:r>
                      </m:num>
                      <m:den>
                        <m:r>
                          <w:rPr>
                            <w:rFonts w:ascii="Cambria Math" w:hAnsi="Cambria Math"/>
                          </w:rPr>
                          <m:t>4</m:t>
                        </m:r>
                      </m:den>
                    </m:f>
                  </m:e>
                </m:d>
                <m:r>
                  <w:rPr>
                    <w:rFonts w:ascii="Cambria Math" w:hAnsi="Cambria Math"/>
                  </w:rPr>
                  <m:t>=110.38</m:t>
                </m:r>
              </m:oMath>
            </m:oMathPara>
          </w:p>
        </w:tc>
        <w:tc>
          <w:tcPr>
            <w:tcW w:w="4406" w:type="dxa"/>
            <w:shd w:val="clear" w:color="auto" w:fill="auto"/>
            <w:vAlign w:val="center"/>
          </w:tcPr>
          <w:p w:rsidR="006962EB" w:rsidRDefault="006962EB" w:rsidP="00BF5F6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m:oMathPara>
              <m:oMath>
                <m:r>
                  <w:rPr>
                    <w:rFonts w:ascii="Cambria Math" w:hAnsi="Cambria Math"/>
                  </w:rPr>
                  <m:t>100</m:t>
                </m:r>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10.38</m:t>
                            </m:r>
                          </m:num>
                          <m:den>
                            <m:r>
                              <w:rPr>
                                <w:rFonts w:ascii="Cambria Math" w:hAnsi="Cambria Math"/>
                              </w:rPr>
                              <m:t>100</m:t>
                            </m:r>
                          </m:den>
                        </m:f>
                      </m:e>
                    </m:d>
                  </m:e>
                  <m:sup>
                    <m:r>
                      <w:rPr>
                        <w:rFonts w:ascii="Cambria Math" w:hAnsi="Cambria Math"/>
                      </w:rPr>
                      <m:t>1</m:t>
                    </m:r>
                  </m:sup>
                </m:sSup>
                <m:r>
                  <w:rPr>
                    <w:rFonts w:ascii="Cambria Math" w:hAnsi="Cambria Math"/>
                  </w:rPr>
                  <m:t>=110.38</m:t>
                </m:r>
              </m:oMath>
            </m:oMathPara>
          </w:p>
        </w:tc>
      </w:tr>
      <w:tr w:rsidR="006962EB" w:rsidTr="00BF5F6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vAlign w:val="center"/>
          </w:tcPr>
          <w:p w:rsidR="006962EB" w:rsidRPr="000A2711" w:rsidRDefault="006962EB" w:rsidP="00BF5F64">
            <w:pPr>
              <w:rPr>
                <w:rFonts w:asciiTheme="minorHAnsi" w:hAnsiTheme="minorHAnsi"/>
                <w:b w:val="0"/>
              </w:rPr>
            </w:pPr>
            <w:r w:rsidRPr="000A2711">
              <w:rPr>
                <w:rFonts w:asciiTheme="minorHAnsi" w:hAnsiTheme="minorHAnsi"/>
              </w:rPr>
              <w:t>5</w:t>
            </w:r>
          </w:p>
        </w:tc>
        <w:tc>
          <w:tcPr>
            <w:tcW w:w="4405" w:type="dxa"/>
            <w:shd w:val="clear" w:color="auto" w:fill="auto"/>
            <w:vAlign w:val="center"/>
          </w:tcPr>
          <w:p w:rsidR="006962EB" w:rsidRDefault="006962EB" w:rsidP="00BF5F6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m:oMathPara>
              <m:oMath>
                <m:r>
                  <w:rPr>
                    <w:rFonts w:ascii="Cambria Math" w:hAnsi="Cambria Math"/>
                  </w:rPr>
                  <m:t>110.38</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0.10</m:t>
                        </m:r>
                      </m:num>
                      <m:den>
                        <m:r>
                          <w:rPr>
                            <w:rFonts w:ascii="Cambria Math" w:hAnsi="Cambria Math"/>
                          </w:rPr>
                          <m:t>4</m:t>
                        </m:r>
                      </m:den>
                    </m:f>
                  </m:e>
                </m:d>
                <m:r>
                  <w:rPr>
                    <w:rFonts w:ascii="Cambria Math" w:hAnsi="Cambria Math"/>
                  </w:rPr>
                  <m:t>=113.14</m:t>
                </m:r>
              </m:oMath>
            </m:oMathPara>
          </w:p>
        </w:tc>
        <w:tc>
          <w:tcPr>
            <w:tcW w:w="4406" w:type="dxa"/>
            <w:shd w:val="clear" w:color="auto" w:fill="auto"/>
            <w:vAlign w:val="center"/>
          </w:tcPr>
          <w:p w:rsidR="006962EB" w:rsidRDefault="006962EB" w:rsidP="00BF5F6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6962EB" w:rsidTr="00BF5F64">
        <w:trPr>
          <w:trHeight w:val="680"/>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vAlign w:val="center"/>
          </w:tcPr>
          <w:p w:rsidR="006962EB" w:rsidRPr="000A2711" w:rsidRDefault="006962EB" w:rsidP="00BF5F64">
            <w:pPr>
              <w:rPr>
                <w:rFonts w:asciiTheme="minorHAnsi" w:hAnsiTheme="minorHAnsi"/>
                <w:b w:val="0"/>
              </w:rPr>
            </w:pPr>
            <w:r w:rsidRPr="000A2711">
              <w:rPr>
                <w:rFonts w:asciiTheme="minorHAnsi" w:hAnsiTheme="minorHAnsi"/>
              </w:rPr>
              <w:t>6</w:t>
            </w:r>
          </w:p>
        </w:tc>
        <w:tc>
          <w:tcPr>
            <w:tcW w:w="4405" w:type="dxa"/>
            <w:shd w:val="clear" w:color="auto" w:fill="auto"/>
            <w:vAlign w:val="center"/>
          </w:tcPr>
          <w:p w:rsidR="006962EB" w:rsidRDefault="006962EB" w:rsidP="00BF5F6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m:oMathPara>
              <m:oMath>
                <m:r>
                  <w:rPr>
                    <w:rFonts w:ascii="Cambria Math" w:hAnsi="Cambria Math"/>
                  </w:rPr>
                  <m:t>113.14</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0.10</m:t>
                        </m:r>
                      </m:num>
                      <m:den>
                        <m:r>
                          <w:rPr>
                            <w:rFonts w:ascii="Cambria Math" w:hAnsi="Cambria Math"/>
                          </w:rPr>
                          <m:t>4</m:t>
                        </m:r>
                      </m:den>
                    </m:f>
                  </m:e>
                </m:d>
                <m:r>
                  <w:rPr>
                    <w:rFonts w:ascii="Cambria Math" w:hAnsi="Cambria Math"/>
                  </w:rPr>
                  <m:t>=115.97</m:t>
                </m:r>
              </m:oMath>
            </m:oMathPara>
          </w:p>
        </w:tc>
        <w:tc>
          <w:tcPr>
            <w:tcW w:w="4406" w:type="dxa"/>
            <w:shd w:val="clear" w:color="auto" w:fill="auto"/>
            <w:vAlign w:val="center"/>
          </w:tcPr>
          <w:p w:rsidR="006962EB" w:rsidRDefault="006962EB" w:rsidP="00BF5F6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6962EB" w:rsidTr="00BF5F6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vAlign w:val="center"/>
          </w:tcPr>
          <w:p w:rsidR="006962EB" w:rsidRPr="000A2711" w:rsidRDefault="006962EB" w:rsidP="00BF5F64">
            <w:pPr>
              <w:rPr>
                <w:rFonts w:asciiTheme="minorHAnsi" w:hAnsiTheme="minorHAnsi"/>
                <w:b w:val="0"/>
              </w:rPr>
            </w:pPr>
            <w:r w:rsidRPr="000A2711">
              <w:rPr>
                <w:rFonts w:asciiTheme="minorHAnsi" w:hAnsiTheme="minorHAnsi"/>
              </w:rPr>
              <w:t>7</w:t>
            </w:r>
          </w:p>
        </w:tc>
        <w:tc>
          <w:tcPr>
            <w:tcW w:w="4405" w:type="dxa"/>
            <w:shd w:val="clear" w:color="auto" w:fill="auto"/>
            <w:vAlign w:val="center"/>
          </w:tcPr>
          <w:p w:rsidR="006962EB" w:rsidRDefault="006962EB" w:rsidP="00BF5F6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m:oMathPara>
              <m:oMath>
                <m:r>
                  <w:rPr>
                    <w:rFonts w:ascii="Cambria Math" w:hAnsi="Cambria Math"/>
                  </w:rPr>
                  <m:t>115.97</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0.10</m:t>
                        </m:r>
                      </m:num>
                      <m:den>
                        <m:r>
                          <w:rPr>
                            <w:rFonts w:ascii="Cambria Math" w:hAnsi="Cambria Math"/>
                          </w:rPr>
                          <m:t>4</m:t>
                        </m:r>
                      </m:den>
                    </m:f>
                  </m:e>
                </m:d>
                <m:r>
                  <w:rPr>
                    <w:rFonts w:ascii="Cambria Math" w:hAnsi="Cambria Math"/>
                  </w:rPr>
                  <m:t>=118.87</m:t>
                </m:r>
              </m:oMath>
            </m:oMathPara>
          </w:p>
        </w:tc>
        <w:tc>
          <w:tcPr>
            <w:tcW w:w="4406" w:type="dxa"/>
            <w:shd w:val="clear" w:color="auto" w:fill="auto"/>
            <w:vAlign w:val="center"/>
          </w:tcPr>
          <w:p w:rsidR="006962EB" w:rsidRDefault="006962EB" w:rsidP="00BF5F6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6962EB" w:rsidTr="00BF5F64">
        <w:trPr>
          <w:trHeight w:val="680"/>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vAlign w:val="center"/>
          </w:tcPr>
          <w:p w:rsidR="006962EB" w:rsidRPr="000A2711" w:rsidRDefault="006962EB" w:rsidP="00BF5F64">
            <w:pPr>
              <w:rPr>
                <w:rFonts w:asciiTheme="minorHAnsi" w:hAnsiTheme="minorHAnsi"/>
                <w:b w:val="0"/>
              </w:rPr>
            </w:pPr>
            <w:r w:rsidRPr="000A2711">
              <w:rPr>
                <w:rFonts w:asciiTheme="minorHAnsi" w:hAnsiTheme="minorHAnsi"/>
              </w:rPr>
              <w:t>8 (Year 2)</w:t>
            </w:r>
          </w:p>
        </w:tc>
        <w:tc>
          <w:tcPr>
            <w:tcW w:w="4405" w:type="dxa"/>
            <w:shd w:val="clear" w:color="auto" w:fill="auto"/>
            <w:vAlign w:val="center"/>
          </w:tcPr>
          <w:p w:rsidR="006962EB" w:rsidRDefault="006962EB" w:rsidP="00BF5F6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m:oMathPara>
              <m:oMath>
                <m:r>
                  <w:rPr>
                    <w:rFonts w:ascii="Cambria Math" w:hAnsi="Cambria Math"/>
                  </w:rPr>
                  <m:t>118.87</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0.10</m:t>
                        </m:r>
                      </m:num>
                      <m:den>
                        <m:r>
                          <w:rPr>
                            <w:rFonts w:ascii="Cambria Math" w:hAnsi="Cambria Math"/>
                          </w:rPr>
                          <m:t>4</m:t>
                        </m:r>
                      </m:den>
                    </m:f>
                  </m:e>
                </m:d>
                <m:r>
                  <w:rPr>
                    <w:rFonts w:ascii="Cambria Math" w:hAnsi="Cambria Math"/>
                  </w:rPr>
                  <m:t>=121.84</m:t>
                </m:r>
              </m:oMath>
            </m:oMathPara>
          </w:p>
        </w:tc>
        <w:tc>
          <w:tcPr>
            <w:tcW w:w="4406" w:type="dxa"/>
            <w:shd w:val="clear" w:color="auto" w:fill="auto"/>
            <w:vAlign w:val="center"/>
          </w:tcPr>
          <w:p w:rsidR="006962EB" w:rsidRDefault="006962EB" w:rsidP="00BF5F6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m:oMathPara>
              <m:oMath>
                <m:r>
                  <w:rPr>
                    <w:rFonts w:ascii="Cambria Math" w:hAnsi="Cambria Math"/>
                  </w:rPr>
                  <m:t>100</m:t>
                </m:r>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10.38</m:t>
                            </m:r>
                          </m:num>
                          <m:den>
                            <m:r>
                              <w:rPr>
                                <w:rFonts w:ascii="Cambria Math" w:hAnsi="Cambria Math"/>
                              </w:rPr>
                              <m:t>100</m:t>
                            </m:r>
                          </m:den>
                        </m:f>
                      </m:e>
                    </m:d>
                  </m:e>
                  <m:sup>
                    <m:r>
                      <w:rPr>
                        <w:rFonts w:ascii="Cambria Math" w:hAnsi="Cambria Math"/>
                      </w:rPr>
                      <m:t>2</m:t>
                    </m:r>
                  </m:sup>
                </m:sSup>
                <m:r>
                  <w:rPr>
                    <w:rFonts w:ascii="Cambria Math" w:hAnsi="Cambria Math"/>
                  </w:rPr>
                  <m:t>=121.84</m:t>
                </m:r>
              </m:oMath>
            </m:oMathPara>
          </w:p>
        </w:tc>
      </w:tr>
    </w:tbl>
    <w:p w:rsidR="00A9601A" w:rsidRDefault="00A9601A" w:rsidP="00726554">
      <w:pPr>
        <w:autoSpaceDE w:val="0"/>
        <w:autoSpaceDN w:val="0"/>
        <w:adjustRightInd w:val="0"/>
        <w:spacing w:after="0" w:line="240" w:lineRule="auto"/>
        <w:jc w:val="both"/>
        <w:rPr>
          <w:rFonts w:cstheme="minorHAnsi"/>
          <w:bCs/>
          <w:sz w:val="24"/>
          <w:szCs w:val="24"/>
        </w:rPr>
      </w:pPr>
    </w:p>
    <w:p w:rsidR="00A9601A" w:rsidRDefault="00A9601A" w:rsidP="00726554">
      <w:pPr>
        <w:autoSpaceDE w:val="0"/>
        <w:autoSpaceDN w:val="0"/>
        <w:adjustRightInd w:val="0"/>
        <w:spacing w:after="0" w:line="240" w:lineRule="auto"/>
        <w:jc w:val="both"/>
        <w:rPr>
          <w:rFonts w:cstheme="minorHAnsi"/>
          <w:bCs/>
          <w:sz w:val="24"/>
          <w:szCs w:val="24"/>
        </w:rPr>
      </w:pPr>
    </w:p>
    <w:tbl>
      <w:tblPr>
        <w:tblStyle w:val="TableGrid1"/>
        <w:tblW w:w="0" w:type="auto"/>
        <w:jc w:val="center"/>
        <w:tblLook w:val="04A0" w:firstRow="1" w:lastRow="0" w:firstColumn="1" w:lastColumn="0" w:noHBand="0" w:noVBand="1"/>
      </w:tblPr>
      <w:tblGrid>
        <w:gridCol w:w="1793"/>
        <w:gridCol w:w="1836"/>
        <w:gridCol w:w="1793"/>
        <w:gridCol w:w="1812"/>
        <w:gridCol w:w="1782"/>
      </w:tblGrid>
      <w:tr w:rsidR="006962EB" w:rsidTr="00E359AC">
        <w:trPr>
          <w:trHeight w:val="964"/>
          <w:jc w:val="center"/>
        </w:trPr>
        <w:tc>
          <w:tcPr>
            <w:tcW w:w="1985" w:type="dxa"/>
            <w:shd w:val="clear" w:color="auto" w:fill="D9D9D9" w:themeFill="background1" w:themeFillShade="D9"/>
            <w:vAlign w:val="center"/>
          </w:tcPr>
          <w:p w:rsidR="006962EB" w:rsidRPr="00CE1798" w:rsidRDefault="006962EB" w:rsidP="00BF5F64">
            <w:pPr>
              <w:jc w:val="center"/>
              <w:rPr>
                <w:b/>
              </w:rPr>
            </w:pPr>
            <w:r w:rsidRPr="00CE1798">
              <w:rPr>
                <w:b/>
              </w:rPr>
              <w:t>Year</w:t>
            </w:r>
          </w:p>
        </w:tc>
        <w:tc>
          <w:tcPr>
            <w:tcW w:w="1985" w:type="dxa"/>
            <w:shd w:val="clear" w:color="auto" w:fill="D9D9D9" w:themeFill="background1" w:themeFillShade="D9"/>
            <w:vAlign w:val="center"/>
          </w:tcPr>
          <w:p w:rsidR="006962EB" w:rsidRPr="00CE1798" w:rsidRDefault="006962EB" w:rsidP="00BF5F64">
            <w:pPr>
              <w:jc w:val="center"/>
              <w:rPr>
                <w:b/>
              </w:rPr>
            </w:pPr>
            <w:r w:rsidRPr="00CE1798">
              <w:rPr>
                <w:b/>
              </w:rPr>
              <w:t>Fortnightly</w:t>
            </w:r>
          </w:p>
        </w:tc>
        <w:tc>
          <w:tcPr>
            <w:tcW w:w="1985" w:type="dxa"/>
            <w:shd w:val="clear" w:color="auto" w:fill="D9D9D9" w:themeFill="background1" w:themeFillShade="D9"/>
            <w:vAlign w:val="center"/>
          </w:tcPr>
          <w:p w:rsidR="006962EB" w:rsidRPr="00CE1798" w:rsidRDefault="006962EB" w:rsidP="00BF5F64">
            <w:pPr>
              <w:jc w:val="center"/>
              <w:rPr>
                <w:b/>
              </w:rPr>
            </w:pPr>
            <w:r w:rsidRPr="00CE1798">
              <w:rPr>
                <w:b/>
              </w:rPr>
              <w:t>Monthly</w:t>
            </w:r>
          </w:p>
        </w:tc>
        <w:tc>
          <w:tcPr>
            <w:tcW w:w="1985" w:type="dxa"/>
            <w:shd w:val="clear" w:color="auto" w:fill="D9D9D9" w:themeFill="background1" w:themeFillShade="D9"/>
            <w:vAlign w:val="center"/>
          </w:tcPr>
          <w:p w:rsidR="006962EB" w:rsidRPr="00CE1798" w:rsidRDefault="006962EB" w:rsidP="00BF5F64">
            <w:pPr>
              <w:jc w:val="center"/>
              <w:rPr>
                <w:b/>
              </w:rPr>
            </w:pPr>
            <w:r w:rsidRPr="00CE1798">
              <w:rPr>
                <w:b/>
              </w:rPr>
              <w:t>Quarterly</w:t>
            </w:r>
          </w:p>
        </w:tc>
        <w:tc>
          <w:tcPr>
            <w:tcW w:w="1985" w:type="dxa"/>
            <w:shd w:val="clear" w:color="auto" w:fill="D9D9D9" w:themeFill="background1" w:themeFillShade="D9"/>
            <w:vAlign w:val="center"/>
          </w:tcPr>
          <w:p w:rsidR="006962EB" w:rsidRPr="00CE1798" w:rsidRDefault="006962EB" w:rsidP="00BF5F64">
            <w:pPr>
              <w:jc w:val="center"/>
              <w:rPr>
                <w:b/>
              </w:rPr>
            </w:pPr>
            <w:r w:rsidRPr="00CE1798">
              <w:rPr>
                <w:b/>
              </w:rPr>
              <w:t>Yearly</w:t>
            </w:r>
          </w:p>
        </w:tc>
      </w:tr>
      <w:tr w:rsidR="006962EB" w:rsidTr="00BF5F64">
        <w:trPr>
          <w:trHeight w:val="1701"/>
          <w:jc w:val="center"/>
        </w:trPr>
        <w:tc>
          <w:tcPr>
            <w:tcW w:w="1985" w:type="dxa"/>
            <w:vAlign w:val="center"/>
          </w:tcPr>
          <w:p w:rsidR="006962EB" w:rsidRDefault="006962EB" w:rsidP="00BF5F64">
            <w:pPr>
              <w:jc w:val="center"/>
            </w:pPr>
          </w:p>
        </w:tc>
        <w:tc>
          <w:tcPr>
            <w:tcW w:w="1985" w:type="dxa"/>
            <w:vAlign w:val="center"/>
          </w:tcPr>
          <w:p w:rsidR="006962EB" w:rsidRPr="00C358E6" w:rsidRDefault="003D3CC0" w:rsidP="00BF5F64">
            <w:pPr>
              <w:jc w:val="center"/>
              <w:rPr>
                <w:rFonts w:eastAsiaTheme="minorEastAsia"/>
                <w:sz w:val="18"/>
                <w:szCs w:val="18"/>
              </w:rPr>
            </w:pPr>
            <m:oMathPara>
              <m:oMath>
                <m:sSub>
                  <m:sSubPr>
                    <m:ctrlPr>
                      <w:rPr>
                        <w:rFonts w:ascii="Cambria Math" w:hAnsi="Cambria Math"/>
                        <w:i/>
                        <w:sz w:val="18"/>
                        <w:szCs w:val="18"/>
                      </w:rPr>
                    </m:ctrlPr>
                  </m:sSubPr>
                  <m:e>
                    <m:r>
                      <w:rPr>
                        <w:rFonts w:ascii="Cambria Math" w:hAnsi="Cambria Math"/>
                        <w:sz w:val="18"/>
                        <w:szCs w:val="18"/>
                      </w:rPr>
                      <m:t>V</m:t>
                    </m:r>
                  </m:e>
                  <m:sub>
                    <m:r>
                      <w:rPr>
                        <w:rFonts w:ascii="Cambria Math" w:hAnsi="Cambria Math"/>
                        <w:sz w:val="18"/>
                        <w:szCs w:val="18"/>
                      </w:rPr>
                      <m:t>n</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V</m:t>
                    </m:r>
                  </m:e>
                  <m:sub>
                    <m:r>
                      <w:rPr>
                        <w:rFonts w:ascii="Cambria Math" w:hAnsi="Cambria Math"/>
                        <w:sz w:val="18"/>
                        <w:szCs w:val="18"/>
                      </w:rPr>
                      <m:t>0</m:t>
                    </m:r>
                  </m:sub>
                </m:sSub>
                <m:sSup>
                  <m:sSupPr>
                    <m:ctrlPr>
                      <w:rPr>
                        <w:rFonts w:ascii="Cambria Math" w:hAnsi="Cambria Math"/>
                        <w:i/>
                        <w:sz w:val="18"/>
                        <w:szCs w:val="18"/>
                      </w:rPr>
                    </m:ctrlPr>
                  </m:sSupPr>
                  <m:e>
                    <m:d>
                      <m:dPr>
                        <m:ctrlPr>
                          <w:rPr>
                            <w:rFonts w:ascii="Cambria Math" w:hAnsi="Cambria Math"/>
                            <w:i/>
                            <w:sz w:val="18"/>
                            <w:szCs w:val="18"/>
                          </w:rPr>
                        </m:ctrlPr>
                      </m:dPr>
                      <m:e>
                        <m:r>
                          <w:rPr>
                            <w:rFonts w:ascii="Cambria Math" w:hAnsi="Cambria Math"/>
                            <w:sz w:val="18"/>
                            <w:szCs w:val="18"/>
                          </w:rPr>
                          <m:t>1+</m:t>
                        </m:r>
                        <m:f>
                          <m:fPr>
                            <m:ctrlPr>
                              <w:rPr>
                                <w:rFonts w:ascii="Cambria Math" w:hAnsi="Cambria Math"/>
                                <w:i/>
                                <w:sz w:val="18"/>
                                <w:szCs w:val="18"/>
                              </w:rPr>
                            </m:ctrlPr>
                          </m:fPr>
                          <m:num>
                            <m:f>
                              <m:fPr>
                                <m:ctrlPr>
                                  <w:rPr>
                                    <w:rFonts w:ascii="Cambria Math" w:hAnsi="Cambria Math"/>
                                    <w:i/>
                                    <w:sz w:val="18"/>
                                    <w:szCs w:val="18"/>
                                  </w:rPr>
                                </m:ctrlPr>
                              </m:fPr>
                              <m:num>
                                <m:r>
                                  <w:rPr>
                                    <w:rFonts w:ascii="Cambria Math" w:hAnsi="Cambria Math"/>
                                    <w:sz w:val="18"/>
                                    <w:szCs w:val="18"/>
                                  </w:rPr>
                                  <m:t>r</m:t>
                                </m:r>
                              </m:num>
                              <m:den>
                                <m:r>
                                  <w:rPr>
                                    <w:rFonts w:ascii="Cambria Math" w:hAnsi="Cambria Math"/>
                                    <w:sz w:val="18"/>
                                    <w:szCs w:val="18"/>
                                  </w:rPr>
                                  <m:t>26</m:t>
                                </m:r>
                              </m:den>
                            </m:f>
                          </m:num>
                          <m:den>
                            <m:r>
                              <w:rPr>
                                <w:rFonts w:ascii="Cambria Math" w:hAnsi="Cambria Math"/>
                                <w:sz w:val="18"/>
                                <w:szCs w:val="18"/>
                              </w:rPr>
                              <m:t>100</m:t>
                            </m:r>
                          </m:den>
                        </m:f>
                      </m:e>
                    </m:d>
                  </m:e>
                  <m:sup>
                    <m:r>
                      <w:rPr>
                        <w:rFonts w:ascii="Cambria Math" w:hAnsi="Cambria Math"/>
                        <w:sz w:val="18"/>
                        <w:szCs w:val="18"/>
                      </w:rPr>
                      <m:t>n</m:t>
                    </m:r>
                  </m:sup>
                </m:sSup>
              </m:oMath>
            </m:oMathPara>
          </w:p>
          <w:p w:rsidR="006962EB" w:rsidRPr="00C358E6" w:rsidRDefault="003D3CC0" w:rsidP="00BF5F64">
            <w:pPr>
              <w:jc w:val="center"/>
              <w:rPr>
                <w:sz w:val="16"/>
                <w:szCs w:val="16"/>
              </w:rPr>
            </w:pPr>
            <m:oMathPara>
              <m:oMath>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n</m:t>
                    </m:r>
                  </m:sub>
                </m:sSub>
                <m:r>
                  <w:rPr>
                    <w:rFonts w:ascii="Cambria Math" w:hAnsi="Cambria Math"/>
                    <w:sz w:val="16"/>
                    <w:szCs w:val="16"/>
                  </w:rPr>
                  <m:t>=100</m:t>
                </m:r>
                <m:sSup>
                  <m:sSupPr>
                    <m:ctrlPr>
                      <w:rPr>
                        <w:rFonts w:ascii="Cambria Math" w:hAnsi="Cambria Math"/>
                        <w:i/>
                        <w:sz w:val="16"/>
                        <w:szCs w:val="16"/>
                      </w:rPr>
                    </m:ctrlPr>
                  </m:sSupPr>
                  <m:e>
                    <m:d>
                      <m:dPr>
                        <m:ctrlPr>
                          <w:rPr>
                            <w:rFonts w:ascii="Cambria Math" w:hAnsi="Cambria Math"/>
                            <w:i/>
                            <w:sz w:val="16"/>
                            <w:szCs w:val="16"/>
                          </w:rPr>
                        </m:ctrlPr>
                      </m:dPr>
                      <m:e>
                        <m:r>
                          <w:rPr>
                            <w:rFonts w:ascii="Cambria Math" w:hAnsi="Cambria Math"/>
                            <w:sz w:val="16"/>
                            <w:szCs w:val="16"/>
                          </w:rPr>
                          <m:t>1+</m:t>
                        </m:r>
                        <m:f>
                          <m:fPr>
                            <m:ctrlPr>
                              <w:rPr>
                                <w:rFonts w:ascii="Cambria Math" w:hAnsi="Cambria Math"/>
                                <w:i/>
                                <w:sz w:val="16"/>
                                <w:szCs w:val="16"/>
                              </w:rPr>
                            </m:ctrlPr>
                          </m:fPr>
                          <m:num>
                            <m:f>
                              <m:fPr>
                                <m:ctrlPr>
                                  <w:rPr>
                                    <w:rFonts w:ascii="Cambria Math" w:hAnsi="Cambria Math"/>
                                    <w:i/>
                                    <w:sz w:val="16"/>
                                    <w:szCs w:val="16"/>
                                  </w:rPr>
                                </m:ctrlPr>
                              </m:fPr>
                              <m:num>
                                <m:r>
                                  <w:rPr>
                                    <w:rFonts w:ascii="Cambria Math" w:hAnsi="Cambria Math"/>
                                    <w:sz w:val="16"/>
                                    <w:szCs w:val="16"/>
                                  </w:rPr>
                                  <m:t>10</m:t>
                                </m:r>
                              </m:num>
                              <m:den>
                                <m:r>
                                  <w:rPr>
                                    <w:rFonts w:ascii="Cambria Math" w:hAnsi="Cambria Math"/>
                                    <w:sz w:val="16"/>
                                    <w:szCs w:val="16"/>
                                  </w:rPr>
                                  <m:t>26</m:t>
                                </m:r>
                              </m:den>
                            </m:f>
                          </m:num>
                          <m:den>
                            <m:r>
                              <w:rPr>
                                <w:rFonts w:ascii="Cambria Math" w:hAnsi="Cambria Math"/>
                                <w:sz w:val="16"/>
                                <w:szCs w:val="16"/>
                              </w:rPr>
                              <m:t>100</m:t>
                            </m:r>
                          </m:den>
                        </m:f>
                      </m:e>
                    </m:d>
                  </m:e>
                  <m:sup>
                    <m:r>
                      <w:rPr>
                        <w:rFonts w:ascii="Cambria Math" w:hAnsi="Cambria Math"/>
                        <w:sz w:val="16"/>
                        <w:szCs w:val="16"/>
                      </w:rPr>
                      <m:t>n</m:t>
                    </m:r>
                  </m:sup>
                </m:sSup>
              </m:oMath>
            </m:oMathPara>
          </w:p>
        </w:tc>
        <w:tc>
          <w:tcPr>
            <w:tcW w:w="1985" w:type="dxa"/>
            <w:vAlign w:val="center"/>
          </w:tcPr>
          <w:p w:rsidR="006962EB" w:rsidRPr="00C358E6" w:rsidRDefault="003D3CC0" w:rsidP="00BF5F64">
            <w:pPr>
              <w:jc w:val="center"/>
              <w:rPr>
                <w:rFonts w:eastAsiaTheme="minorEastAsia"/>
                <w:sz w:val="18"/>
                <w:szCs w:val="18"/>
              </w:rPr>
            </w:pPr>
            <m:oMathPara>
              <m:oMath>
                <m:sSub>
                  <m:sSubPr>
                    <m:ctrlPr>
                      <w:rPr>
                        <w:rFonts w:ascii="Cambria Math" w:hAnsi="Cambria Math"/>
                        <w:i/>
                        <w:sz w:val="18"/>
                        <w:szCs w:val="18"/>
                      </w:rPr>
                    </m:ctrlPr>
                  </m:sSubPr>
                  <m:e>
                    <m:r>
                      <w:rPr>
                        <w:rFonts w:ascii="Cambria Math" w:hAnsi="Cambria Math"/>
                        <w:sz w:val="18"/>
                        <w:szCs w:val="18"/>
                      </w:rPr>
                      <m:t>V</m:t>
                    </m:r>
                  </m:e>
                  <m:sub>
                    <m:r>
                      <w:rPr>
                        <w:rFonts w:ascii="Cambria Math" w:hAnsi="Cambria Math"/>
                        <w:sz w:val="18"/>
                        <w:szCs w:val="18"/>
                      </w:rPr>
                      <m:t>n</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V</m:t>
                    </m:r>
                  </m:e>
                  <m:sub>
                    <m:r>
                      <w:rPr>
                        <w:rFonts w:ascii="Cambria Math" w:hAnsi="Cambria Math"/>
                        <w:sz w:val="18"/>
                        <w:szCs w:val="18"/>
                      </w:rPr>
                      <m:t>0</m:t>
                    </m:r>
                  </m:sub>
                </m:sSub>
                <m:sSup>
                  <m:sSupPr>
                    <m:ctrlPr>
                      <w:rPr>
                        <w:rFonts w:ascii="Cambria Math" w:hAnsi="Cambria Math"/>
                        <w:i/>
                        <w:sz w:val="18"/>
                        <w:szCs w:val="18"/>
                      </w:rPr>
                    </m:ctrlPr>
                  </m:sSupPr>
                  <m:e>
                    <m:d>
                      <m:dPr>
                        <m:ctrlPr>
                          <w:rPr>
                            <w:rFonts w:ascii="Cambria Math" w:hAnsi="Cambria Math"/>
                            <w:i/>
                            <w:sz w:val="18"/>
                            <w:szCs w:val="18"/>
                          </w:rPr>
                        </m:ctrlPr>
                      </m:dPr>
                      <m:e>
                        <m:r>
                          <w:rPr>
                            <w:rFonts w:ascii="Cambria Math" w:hAnsi="Cambria Math"/>
                            <w:sz w:val="18"/>
                            <w:szCs w:val="18"/>
                          </w:rPr>
                          <m:t>1+</m:t>
                        </m:r>
                        <m:f>
                          <m:fPr>
                            <m:ctrlPr>
                              <w:rPr>
                                <w:rFonts w:ascii="Cambria Math" w:hAnsi="Cambria Math"/>
                                <w:i/>
                                <w:sz w:val="18"/>
                                <w:szCs w:val="18"/>
                              </w:rPr>
                            </m:ctrlPr>
                          </m:fPr>
                          <m:num>
                            <m:f>
                              <m:fPr>
                                <m:ctrlPr>
                                  <w:rPr>
                                    <w:rFonts w:ascii="Cambria Math" w:hAnsi="Cambria Math"/>
                                    <w:i/>
                                    <w:sz w:val="18"/>
                                    <w:szCs w:val="18"/>
                                  </w:rPr>
                                </m:ctrlPr>
                              </m:fPr>
                              <m:num>
                                <m:r>
                                  <w:rPr>
                                    <w:rFonts w:ascii="Cambria Math" w:hAnsi="Cambria Math"/>
                                    <w:sz w:val="18"/>
                                    <w:szCs w:val="18"/>
                                  </w:rPr>
                                  <m:t>r</m:t>
                                </m:r>
                              </m:num>
                              <m:den>
                                <m:r>
                                  <w:rPr>
                                    <w:rFonts w:ascii="Cambria Math" w:hAnsi="Cambria Math"/>
                                    <w:sz w:val="18"/>
                                    <w:szCs w:val="18"/>
                                  </w:rPr>
                                  <m:t>12</m:t>
                                </m:r>
                              </m:den>
                            </m:f>
                          </m:num>
                          <m:den>
                            <m:r>
                              <w:rPr>
                                <w:rFonts w:ascii="Cambria Math" w:hAnsi="Cambria Math"/>
                                <w:sz w:val="18"/>
                                <w:szCs w:val="18"/>
                              </w:rPr>
                              <m:t>100</m:t>
                            </m:r>
                          </m:den>
                        </m:f>
                      </m:e>
                    </m:d>
                  </m:e>
                  <m:sup>
                    <m:r>
                      <w:rPr>
                        <w:rFonts w:ascii="Cambria Math" w:hAnsi="Cambria Math"/>
                        <w:sz w:val="18"/>
                        <w:szCs w:val="18"/>
                      </w:rPr>
                      <m:t>n</m:t>
                    </m:r>
                  </m:sup>
                </m:sSup>
              </m:oMath>
            </m:oMathPara>
          </w:p>
          <w:p w:rsidR="006962EB" w:rsidRPr="00C358E6" w:rsidRDefault="003D3CC0" w:rsidP="00BF5F64">
            <w:pPr>
              <w:jc w:val="center"/>
              <w:rPr>
                <w:sz w:val="16"/>
                <w:szCs w:val="16"/>
              </w:rPr>
            </w:pPr>
            <m:oMathPara>
              <m:oMath>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n</m:t>
                    </m:r>
                  </m:sub>
                </m:sSub>
                <m:r>
                  <w:rPr>
                    <w:rFonts w:ascii="Cambria Math" w:hAnsi="Cambria Math"/>
                    <w:sz w:val="16"/>
                    <w:szCs w:val="16"/>
                  </w:rPr>
                  <m:t>=100</m:t>
                </m:r>
                <m:sSup>
                  <m:sSupPr>
                    <m:ctrlPr>
                      <w:rPr>
                        <w:rFonts w:ascii="Cambria Math" w:hAnsi="Cambria Math"/>
                        <w:i/>
                        <w:sz w:val="16"/>
                        <w:szCs w:val="16"/>
                      </w:rPr>
                    </m:ctrlPr>
                  </m:sSupPr>
                  <m:e>
                    <m:d>
                      <m:dPr>
                        <m:ctrlPr>
                          <w:rPr>
                            <w:rFonts w:ascii="Cambria Math" w:hAnsi="Cambria Math"/>
                            <w:i/>
                            <w:sz w:val="16"/>
                            <w:szCs w:val="16"/>
                          </w:rPr>
                        </m:ctrlPr>
                      </m:dPr>
                      <m:e>
                        <m:r>
                          <w:rPr>
                            <w:rFonts w:ascii="Cambria Math" w:hAnsi="Cambria Math"/>
                            <w:sz w:val="16"/>
                            <w:szCs w:val="16"/>
                          </w:rPr>
                          <m:t>1+</m:t>
                        </m:r>
                        <m:f>
                          <m:fPr>
                            <m:ctrlPr>
                              <w:rPr>
                                <w:rFonts w:ascii="Cambria Math" w:hAnsi="Cambria Math"/>
                                <w:i/>
                                <w:sz w:val="16"/>
                                <w:szCs w:val="16"/>
                              </w:rPr>
                            </m:ctrlPr>
                          </m:fPr>
                          <m:num>
                            <m:f>
                              <m:fPr>
                                <m:ctrlPr>
                                  <w:rPr>
                                    <w:rFonts w:ascii="Cambria Math" w:hAnsi="Cambria Math"/>
                                    <w:i/>
                                    <w:sz w:val="16"/>
                                    <w:szCs w:val="16"/>
                                  </w:rPr>
                                </m:ctrlPr>
                              </m:fPr>
                              <m:num>
                                <m:r>
                                  <w:rPr>
                                    <w:rFonts w:ascii="Cambria Math" w:hAnsi="Cambria Math"/>
                                    <w:sz w:val="16"/>
                                    <w:szCs w:val="16"/>
                                  </w:rPr>
                                  <m:t>10</m:t>
                                </m:r>
                              </m:num>
                              <m:den>
                                <m:r>
                                  <w:rPr>
                                    <w:rFonts w:ascii="Cambria Math" w:hAnsi="Cambria Math"/>
                                    <w:sz w:val="16"/>
                                    <w:szCs w:val="16"/>
                                  </w:rPr>
                                  <m:t>12</m:t>
                                </m:r>
                              </m:den>
                            </m:f>
                          </m:num>
                          <m:den>
                            <m:r>
                              <w:rPr>
                                <w:rFonts w:ascii="Cambria Math" w:hAnsi="Cambria Math"/>
                                <w:sz w:val="16"/>
                                <w:szCs w:val="16"/>
                              </w:rPr>
                              <m:t>100</m:t>
                            </m:r>
                          </m:den>
                        </m:f>
                      </m:e>
                    </m:d>
                  </m:e>
                  <m:sup>
                    <m:r>
                      <w:rPr>
                        <w:rFonts w:ascii="Cambria Math" w:hAnsi="Cambria Math"/>
                        <w:sz w:val="16"/>
                        <w:szCs w:val="16"/>
                      </w:rPr>
                      <m:t>n</m:t>
                    </m:r>
                  </m:sup>
                </m:sSup>
              </m:oMath>
            </m:oMathPara>
          </w:p>
        </w:tc>
        <w:tc>
          <w:tcPr>
            <w:tcW w:w="1985" w:type="dxa"/>
            <w:vAlign w:val="center"/>
          </w:tcPr>
          <w:p w:rsidR="006962EB" w:rsidRPr="00C358E6" w:rsidRDefault="003D3CC0" w:rsidP="00BF5F64">
            <w:pPr>
              <w:jc w:val="center"/>
              <w:rPr>
                <w:rFonts w:eastAsiaTheme="minorEastAsia"/>
                <w:sz w:val="18"/>
                <w:szCs w:val="18"/>
              </w:rPr>
            </w:pPr>
            <m:oMathPara>
              <m:oMath>
                <m:sSub>
                  <m:sSubPr>
                    <m:ctrlPr>
                      <w:rPr>
                        <w:rFonts w:ascii="Cambria Math" w:hAnsi="Cambria Math"/>
                        <w:i/>
                        <w:sz w:val="18"/>
                        <w:szCs w:val="18"/>
                      </w:rPr>
                    </m:ctrlPr>
                  </m:sSubPr>
                  <m:e>
                    <m:r>
                      <w:rPr>
                        <w:rFonts w:ascii="Cambria Math" w:hAnsi="Cambria Math"/>
                        <w:sz w:val="18"/>
                        <w:szCs w:val="18"/>
                      </w:rPr>
                      <m:t>V</m:t>
                    </m:r>
                  </m:e>
                  <m:sub>
                    <m:r>
                      <w:rPr>
                        <w:rFonts w:ascii="Cambria Math" w:hAnsi="Cambria Math"/>
                        <w:sz w:val="18"/>
                        <w:szCs w:val="18"/>
                      </w:rPr>
                      <m:t>n</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V</m:t>
                    </m:r>
                  </m:e>
                  <m:sub>
                    <m:r>
                      <w:rPr>
                        <w:rFonts w:ascii="Cambria Math" w:hAnsi="Cambria Math"/>
                        <w:sz w:val="18"/>
                        <w:szCs w:val="18"/>
                      </w:rPr>
                      <m:t>0</m:t>
                    </m:r>
                  </m:sub>
                </m:sSub>
                <m:sSup>
                  <m:sSupPr>
                    <m:ctrlPr>
                      <w:rPr>
                        <w:rFonts w:ascii="Cambria Math" w:hAnsi="Cambria Math"/>
                        <w:i/>
                        <w:sz w:val="18"/>
                        <w:szCs w:val="18"/>
                      </w:rPr>
                    </m:ctrlPr>
                  </m:sSupPr>
                  <m:e>
                    <m:d>
                      <m:dPr>
                        <m:ctrlPr>
                          <w:rPr>
                            <w:rFonts w:ascii="Cambria Math" w:hAnsi="Cambria Math"/>
                            <w:i/>
                            <w:sz w:val="18"/>
                            <w:szCs w:val="18"/>
                          </w:rPr>
                        </m:ctrlPr>
                      </m:dPr>
                      <m:e>
                        <m:r>
                          <w:rPr>
                            <w:rFonts w:ascii="Cambria Math" w:hAnsi="Cambria Math"/>
                            <w:sz w:val="18"/>
                            <w:szCs w:val="18"/>
                          </w:rPr>
                          <m:t>1+</m:t>
                        </m:r>
                        <m:f>
                          <m:fPr>
                            <m:ctrlPr>
                              <w:rPr>
                                <w:rFonts w:ascii="Cambria Math" w:hAnsi="Cambria Math"/>
                                <w:i/>
                                <w:sz w:val="18"/>
                                <w:szCs w:val="18"/>
                              </w:rPr>
                            </m:ctrlPr>
                          </m:fPr>
                          <m:num>
                            <m:f>
                              <m:fPr>
                                <m:ctrlPr>
                                  <w:rPr>
                                    <w:rFonts w:ascii="Cambria Math" w:hAnsi="Cambria Math"/>
                                    <w:i/>
                                    <w:sz w:val="18"/>
                                    <w:szCs w:val="18"/>
                                  </w:rPr>
                                </m:ctrlPr>
                              </m:fPr>
                              <m:num>
                                <m:r>
                                  <w:rPr>
                                    <w:rFonts w:ascii="Cambria Math" w:hAnsi="Cambria Math"/>
                                    <w:sz w:val="18"/>
                                    <w:szCs w:val="18"/>
                                  </w:rPr>
                                  <m:t>r</m:t>
                                </m:r>
                              </m:num>
                              <m:den>
                                <m:r>
                                  <w:rPr>
                                    <w:rFonts w:ascii="Cambria Math" w:hAnsi="Cambria Math"/>
                                    <w:sz w:val="18"/>
                                    <w:szCs w:val="18"/>
                                  </w:rPr>
                                  <m:t>4</m:t>
                                </m:r>
                              </m:den>
                            </m:f>
                          </m:num>
                          <m:den>
                            <m:r>
                              <w:rPr>
                                <w:rFonts w:ascii="Cambria Math" w:hAnsi="Cambria Math"/>
                                <w:sz w:val="18"/>
                                <w:szCs w:val="18"/>
                              </w:rPr>
                              <m:t>100</m:t>
                            </m:r>
                          </m:den>
                        </m:f>
                      </m:e>
                    </m:d>
                  </m:e>
                  <m:sup>
                    <m:r>
                      <w:rPr>
                        <w:rFonts w:ascii="Cambria Math" w:hAnsi="Cambria Math"/>
                        <w:sz w:val="18"/>
                        <w:szCs w:val="18"/>
                      </w:rPr>
                      <m:t>n</m:t>
                    </m:r>
                  </m:sup>
                </m:sSup>
              </m:oMath>
            </m:oMathPara>
          </w:p>
          <w:p w:rsidR="006962EB" w:rsidRPr="00C358E6" w:rsidRDefault="003D3CC0" w:rsidP="00BF5F64">
            <w:pPr>
              <w:jc w:val="center"/>
              <w:rPr>
                <w:sz w:val="16"/>
                <w:szCs w:val="16"/>
              </w:rPr>
            </w:pPr>
            <m:oMathPara>
              <m:oMath>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n</m:t>
                    </m:r>
                  </m:sub>
                </m:sSub>
                <m:r>
                  <w:rPr>
                    <w:rFonts w:ascii="Cambria Math" w:hAnsi="Cambria Math"/>
                    <w:sz w:val="16"/>
                    <w:szCs w:val="16"/>
                  </w:rPr>
                  <m:t>=100</m:t>
                </m:r>
                <m:sSup>
                  <m:sSupPr>
                    <m:ctrlPr>
                      <w:rPr>
                        <w:rFonts w:ascii="Cambria Math" w:hAnsi="Cambria Math"/>
                        <w:i/>
                        <w:sz w:val="16"/>
                        <w:szCs w:val="16"/>
                      </w:rPr>
                    </m:ctrlPr>
                  </m:sSupPr>
                  <m:e>
                    <m:d>
                      <m:dPr>
                        <m:ctrlPr>
                          <w:rPr>
                            <w:rFonts w:ascii="Cambria Math" w:hAnsi="Cambria Math"/>
                            <w:i/>
                            <w:sz w:val="16"/>
                            <w:szCs w:val="16"/>
                          </w:rPr>
                        </m:ctrlPr>
                      </m:dPr>
                      <m:e>
                        <m:r>
                          <w:rPr>
                            <w:rFonts w:ascii="Cambria Math" w:hAnsi="Cambria Math"/>
                            <w:sz w:val="16"/>
                            <w:szCs w:val="16"/>
                          </w:rPr>
                          <m:t>1+</m:t>
                        </m:r>
                        <m:f>
                          <m:fPr>
                            <m:ctrlPr>
                              <w:rPr>
                                <w:rFonts w:ascii="Cambria Math" w:hAnsi="Cambria Math"/>
                                <w:i/>
                                <w:sz w:val="16"/>
                                <w:szCs w:val="16"/>
                              </w:rPr>
                            </m:ctrlPr>
                          </m:fPr>
                          <m:num>
                            <m:f>
                              <m:fPr>
                                <m:ctrlPr>
                                  <w:rPr>
                                    <w:rFonts w:ascii="Cambria Math" w:hAnsi="Cambria Math"/>
                                    <w:i/>
                                    <w:sz w:val="16"/>
                                    <w:szCs w:val="16"/>
                                  </w:rPr>
                                </m:ctrlPr>
                              </m:fPr>
                              <m:num>
                                <m:r>
                                  <w:rPr>
                                    <w:rFonts w:ascii="Cambria Math" w:hAnsi="Cambria Math"/>
                                    <w:sz w:val="16"/>
                                    <w:szCs w:val="16"/>
                                  </w:rPr>
                                  <m:t>10</m:t>
                                </m:r>
                              </m:num>
                              <m:den>
                                <m:r>
                                  <w:rPr>
                                    <w:rFonts w:ascii="Cambria Math" w:hAnsi="Cambria Math"/>
                                    <w:sz w:val="16"/>
                                    <w:szCs w:val="16"/>
                                  </w:rPr>
                                  <m:t>4</m:t>
                                </m:r>
                              </m:den>
                            </m:f>
                          </m:num>
                          <m:den>
                            <m:r>
                              <w:rPr>
                                <w:rFonts w:ascii="Cambria Math" w:hAnsi="Cambria Math"/>
                                <w:sz w:val="16"/>
                                <w:szCs w:val="16"/>
                              </w:rPr>
                              <m:t>100</m:t>
                            </m:r>
                          </m:den>
                        </m:f>
                      </m:e>
                    </m:d>
                  </m:e>
                  <m:sup>
                    <m:r>
                      <w:rPr>
                        <w:rFonts w:ascii="Cambria Math" w:hAnsi="Cambria Math"/>
                        <w:sz w:val="16"/>
                        <w:szCs w:val="16"/>
                      </w:rPr>
                      <m:t>n</m:t>
                    </m:r>
                  </m:sup>
                </m:sSup>
              </m:oMath>
            </m:oMathPara>
          </w:p>
        </w:tc>
        <w:tc>
          <w:tcPr>
            <w:tcW w:w="1985" w:type="dxa"/>
            <w:vAlign w:val="center"/>
          </w:tcPr>
          <w:p w:rsidR="006962EB" w:rsidRPr="00C358E6" w:rsidRDefault="003D3CC0" w:rsidP="00BF5F64">
            <w:pPr>
              <w:jc w:val="center"/>
              <w:rPr>
                <w:rFonts w:eastAsiaTheme="minorEastAsia"/>
                <w:sz w:val="18"/>
                <w:szCs w:val="18"/>
              </w:rPr>
            </w:pPr>
            <m:oMathPara>
              <m:oMath>
                <m:sSub>
                  <m:sSubPr>
                    <m:ctrlPr>
                      <w:rPr>
                        <w:rFonts w:ascii="Cambria Math" w:hAnsi="Cambria Math"/>
                        <w:i/>
                        <w:sz w:val="18"/>
                        <w:szCs w:val="18"/>
                      </w:rPr>
                    </m:ctrlPr>
                  </m:sSubPr>
                  <m:e>
                    <m:r>
                      <w:rPr>
                        <w:rFonts w:ascii="Cambria Math" w:hAnsi="Cambria Math"/>
                        <w:sz w:val="18"/>
                        <w:szCs w:val="18"/>
                      </w:rPr>
                      <m:t>V</m:t>
                    </m:r>
                  </m:e>
                  <m:sub>
                    <m:r>
                      <w:rPr>
                        <w:rFonts w:ascii="Cambria Math" w:hAnsi="Cambria Math"/>
                        <w:sz w:val="18"/>
                        <w:szCs w:val="18"/>
                      </w:rPr>
                      <m:t>n</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V</m:t>
                    </m:r>
                  </m:e>
                  <m:sub>
                    <m:r>
                      <w:rPr>
                        <w:rFonts w:ascii="Cambria Math" w:hAnsi="Cambria Math"/>
                        <w:sz w:val="18"/>
                        <w:szCs w:val="18"/>
                      </w:rPr>
                      <m:t>0</m:t>
                    </m:r>
                  </m:sub>
                </m:sSub>
                <m:sSup>
                  <m:sSupPr>
                    <m:ctrlPr>
                      <w:rPr>
                        <w:rFonts w:ascii="Cambria Math" w:hAnsi="Cambria Math"/>
                        <w:i/>
                        <w:sz w:val="18"/>
                        <w:szCs w:val="18"/>
                      </w:rPr>
                    </m:ctrlPr>
                  </m:sSupPr>
                  <m:e>
                    <m:d>
                      <m:dPr>
                        <m:ctrlPr>
                          <w:rPr>
                            <w:rFonts w:ascii="Cambria Math" w:hAnsi="Cambria Math"/>
                            <w:i/>
                            <w:sz w:val="18"/>
                            <w:szCs w:val="18"/>
                          </w:rPr>
                        </m:ctrlPr>
                      </m:dPr>
                      <m:e>
                        <m:r>
                          <w:rPr>
                            <w:rFonts w:ascii="Cambria Math" w:hAnsi="Cambria Math"/>
                            <w:sz w:val="18"/>
                            <w:szCs w:val="18"/>
                          </w:rPr>
                          <m:t>1+</m:t>
                        </m:r>
                        <m:f>
                          <m:fPr>
                            <m:ctrlPr>
                              <w:rPr>
                                <w:rFonts w:ascii="Cambria Math" w:hAnsi="Cambria Math"/>
                                <w:i/>
                                <w:sz w:val="18"/>
                                <w:szCs w:val="18"/>
                              </w:rPr>
                            </m:ctrlPr>
                          </m:fPr>
                          <m:num>
                            <m:r>
                              <w:rPr>
                                <w:rFonts w:ascii="Cambria Math" w:hAnsi="Cambria Math"/>
                                <w:sz w:val="18"/>
                                <w:szCs w:val="18"/>
                              </w:rPr>
                              <m:t>r</m:t>
                            </m:r>
                          </m:num>
                          <m:den>
                            <m:r>
                              <w:rPr>
                                <w:rFonts w:ascii="Cambria Math" w:hAnsi="Cambria Math"/>
                                <w:sz w:val="18"/>
                                <w:szCs w:val="18"/>
                              </w:rPr>
                              <m:t>100</m:t>
                            </m:r>
                          </m:den>
                        </m:f>
                      </m:e>
                    </m:d>
                  </m:e>
                  <m:sup>
                    <m:r>
                      <w:rPr>
                        <w:rFonts w:ascii="Cambria Math" w:hAnsi="Cambria Math"/>
                        <w:sz w:val="18"/>
                        <w:szCs w:val="18"/>
                      </w:rPr>
                      <m:t>n</m:t>
                    </m:r>
                  </m:sup>
                </m:sSup>
              </m:oMath>
            </m:oMathPara>
          </w:p>
          <w:p w:rsidR="006962EB" w:rsidRDefault="006962EB" w:rsidP="00BF5F64">
            <w:pPr>
              <w:jc w:val="center"/>
              <w:rPr>
                <w:rFonts w:eastAsiaTheme="minorEastAsia"/>
                <w:sz w:val="16"/>
                <w:szCs w:val="16"/>
              </w:rPr>
            </w:pPr>
          </w:p>
          <w:p w:rsidR="006962EB" w:rsidRPr="00C358E6" w:rsidRDefault="003D3CC0" w:rsidP="00BF5F64">
            <w:pPr>
              <w:jc w:val="center"/>
              <w:rPr>
                <w:sz w:val="16"/>
                <w:szCs w:val="16"/>
              </w:rPr>
            </w:pPr>
            <m:oMathPara>
              <m:oMath>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n</m:t>
                    </m:r>
                  </m:sub>
                </m:sSub>
                <m:r>
                  <w:rPr>
                    <w:rFonts w:ascii="Cambria Math" w:hAnsi="Cambria Math"/>
                    <w:sz w:val="16"/>
                    <w:szCs w:val="16"/>
                  </w:rPr>
                  <m:t>=100</m:t>
                </m:r>
                <m:sSup>
                  <m:sSupPr>
                    <m:ctrlPr>
                      <w:rPr>
                        <w:rFonts w:ascii="Cambria Math" w:hAnsi="Cambria Math"/>
                        <w:i/>
                        <w:sz w:val="16"/>
                        <w:szCs w:val="16"/>
                      </w:rPr>
                    </m:ctrlPr>
                  </m:sSupPr>
                  <m:e>
                    <m:d>
                      <m:dPr>
                        <m:ctrlPr>
                          <w:rPr>
                            <w:rFonts w:ascii="Cambria Math" w:hAnsi="Cambria Math"/>
                            <w:i/>
                            <w:sz w:val="16"/>
                            <w:szCs w:val="16"/>
                          </w:rPr>
                        </m:ctrlPr>
                      </m:dPr>
                      <m:e>
                        <m:r>
                          <w:rPr>
                            <w:rFonts w:ascii="Cambria Math" w:hAnsi="Cambria Math"/>
                            <w:sz w:val="16"/>
                            <w:szCs w:val="16"/>
                          </w:rPr>
                          <m:t>1+</m:t>
                        </m:r>
                        <m:f>
                          <m:fPr>
                            <m:ctrlPr>
                              <w:rPr>
                                <w:rFonts w:ascii="Cambria Math" w:hAnsi="Cambria Math"/>
                                <w:i/>
                                <w:sz w:val="16"/>
                                <w:szCs w:val="16"/>
                              </w:rPr>
                            </m:ctrlPr>
                          </m:fPr>
                          <m:num>
                            <m:r>
                              <w:rPr>
                                <w:rFonts w:ascii="Cambria Math" w:hAnsi="Cambria Math"/>
                                <w:sz w:val="16"/>
                                <w:szCs w:val="16"/>
                              </w:rPr>
                              <m:t>10</m:t>
                            </m:r>
                          </m:num>
                          <m:den>
                            <m:r>
                              <w:rPr>
                                <w:rFonts w:ascii="Cambria Math" w:hAnsi="Cambria Math"/>
                                <w:sz w:val="16"/>
                                <w:szCs w:val="16"/>
                              </w:rPr>
                              <m:t>100</m:t>
                            </m:r>
                          </m:den>
                        </m:f>
                      </m:e>
                    </m:d>
                  </m:e>
                  <m:sup>
                    <m:r>
                      <w:rPr>
                        <w:rFonts w:ascii="Cambria Math" w:hAnsi="Cambria Math"/>
                        <w:sz w:val="16"/>
                        <w:szCs w:val="16"/>
                      </w:rPr>
                      <m:t>n</m:t>
                    </m:r>
                  </m:sup>
                </m:sSup>
              </m:oMath>
            </m:oMathPara>
          </w:p>
        </w:tc>
      </w:tr>
      <w:tr w:rsidR="006962EB" w:rsidTr="00BF5F64">
        <w:trPr>
          <w:trHeight w:val="567"/>
          <w:jc w:val="center"/>
        </w:trPr>
        <w:tc>
          <w:tcPr>
            <w:tcW w:w="1985" w:type="dxa"/>
            <w:vAlign w:val="center"/>
          </w:tcPr>
          <w:p w:rsidR="006962EB" w:rsidRDefault="006962EB" w:rsidP="00BF5F64">
            <w:pPr>
              <w:jc w:val="center"/>
            </w:pPr>
            <w:r>
              <w:t>1</w:t>
            </w:r>
          </w:p>
        </w:tc>
        <w:tc>
          <w:tcPr>
            <w:tcW w:w="1985" w:type="dxa"/>
            <w:vAlign w:val="center"/>
          </w:tcPr>
          <w:p w:rsidR="006962EB" w:rsidRDefault="006962EB" w:rsidP="00BF5F64">
            <w:pPr>
              <w:jc w:val="center"/>
            </w:pPr>
            <w:r>
              <w:t>V</w:t>
            </w:r>
            <w:r w:rsidRPr="008574BA">
              <w:rPr>
                <w:vertAlign w:val="subscript"/>
              </w:rPr>
              <w:t>1</w:t>
            </w:r>
            <w:r>
              <w:t xml:space="preserve"> = $110.50</w:t>
            </w:r>
          </w:p>
        </w:tc>
        <w:tc>
          <w:tcPr>
            <w:tcW w:w="1985" w:type="dxa"/>
            <w:vAlign w:val="center"/>
          </w:tcPr>
          <w:p w:rsidR="006962EB" w:rsidRDefault="006962EB" w:rsidP="00BF5F64">
            <w:pPr>
              <w:jc w:val="center"/>
            </w:pPr>
            <w:r>
              <w:t>V</w:t>
            </w:r>
            <w:r w:rsidRPr="00822B29">
              <w:rPr>
                <w:vertAlign w:val="subscript"/>
              </w:rPr>
              <w:t>1</w:t>
            </w:r>
            <w:r>
              <w:t xml:space="preserve"> = $110.47</w:t>
            </w:r>
          </w:p>
        </w:tc>
        <w:tc>
          <w:tcPr>
            <w:tcW w:w="1985" w:type="dxa"/>
            <w:vAlign w:val="center"/>
          </w:tcPr>
          <w:p w:rsidR="006962EB" w:rsidRDefault="006962EB" w:rsidP="00BF5F64">
            <w:pPr>
              <w:jc w:val="center"/>
            </w:pPr>
            <w:r>
              <w:t>V</w:t>
            </w:r>
            <w:r w:rsidRPr="00822B29">
              <w:rPr>
                <w:vertAlign w:val="subscript"/>
              </w:rPr>
              <w:t>1</w:t>
            </w:r>
            <w:r>
              <w:t xml:space="preserve"> = $110.38</w:t>
            </w:r>
          </w:p>
        </w:tc>
        <w:tc>
          <w:tcPr>
            <w:tcW w:w="1985" w:type="dxa"/>
            <w:vAlign w:val="center"/>
          </w:tcPr>
          <w:p w:rsidR="006962EB" w:rsidRDefault="006962EB" w:rsidP="00BF5F64">
            <w:pPr>
              <w:jc w:val="center"/>
            </w:pPr>
            <w:r>
              <w:t>V</w:t>
            </w:r>
            <w:r w:rsidRPr="00822B29">
              <w:rPr>
                <w:vertAlign w:val="subscript"/>
              </w:rPr>
              <w:t>1</w:t>
            </w:r>
            <w:r>
              <w:t xml:space="preserve"> = $102.50</w:t>
            </w:r>
          </w:p>
        </w:tc>
      </w:tr>
      <w:tr w:rsidR="006962EB" w:rsidTr="00BF5F64">
        <w:trPr>
          <w:trHeight w:val="567"/>
          <w:jc w:val="center"/>
        </w:trPr>
        <w:tc>
          <w:tcPr>
            <w:tcW w:w="1985" w:type="dxa"/>
            <w:vAlign w:val="center"/>
          </w:tcPr>
          <w:p w:rsidR="006962EB" w:rsidRDefault="006962EB" w:rsidP="00BF5F64">
            <w:pPr>
              <w:jc w:val="center"/>
            </w:pPr>
            <w:r>
              <w:t>2</w:t>
            </w:r>
          </w:p>
        </w:tc>
        <w:tc>
          <w:tcPr>
            <w:tcW w:w="1985" w:type="dxa"/>
            <w:vAlign w:val="center"/>
          </w:tcPr>
          <w:p w:rsidR="006962EB" w:rsidRDefault="006962EB" w:rsidP="00BF5F64">
            <w:pPr>
              <w:jc w:val="center"/>
            </w:pPr>
            <w:r>
              <w:t>V</w:t>
            </w:r>
            <w:r w:rsidRPr="008574BA">
              <w:rPr>
                <w:vertAlign w:val="subscript"/>
              </w:rPr>
              <w:t>2</w:t>
            </w:r>
            <w:r>
              <w:t xml:space="preserve"> = $122.09</w:t>
            </w:r>
          </w:p>
        </w:tc>
        <w:tc>
          <w:tcPr>
            <w:tcW w:w="1985" w:type="dxa"/>
            <w:vAlign w:val="center"/>
          </w:tcPr>
          <w:p w:rsidR="006962EB" w:rsidRDefault="006962EB" w:rsidP="00BF5F64">
            <w:pPr>
              <w:jc w:val="center"/>
            </w:pPr>
            <w:r>
              <w:t>V</w:t>
            </w:r>
            <w:r w:rsidRPr="00822B29">
              <w:rPr>
                <w:vertAlign w:val="subscript"/>
              </w:rPr>
              <w:t>2</w:t>
            </w:r>
            <w:r>
              <w:t xml:space="preserve"> = $122.04</w:t>
            </w:r>
          </w:p>
        </w:tc>
        <w:tc>
          <w:tcPr>
            <w:tcW w:w="1985" w:type="dxa"/>
            <w:vAlign w:val="center"/>
          </w:tcPr>
          <w:p w:rsidR="006962EB" w:rsidRDefault="006962EB" w:rsidP="00BF5F64">
            <w:pPr>
              <w:jc w:val="center"/>
            </w:pPr>
            <w:r>
              <w:t>V</w:t>
            </w:r>
            <w:r w:rsidRPr="00822B29">
              <w:rPr>
                <w:vertAlign w:val="subscript"/>
              </w:rPr>
              <w:t>2</w:t>
            </w:r>
            <w:r>
              <w:t xml:space="preserve"> = $121.84</w:t>
            </w:r>
          </w:p>
        </w:tc>
        <w:tc>
          <w:tcPr>
            <w:tcW w:w="1985" w:type="dxa"/>
            <w:vAlign w:val="center"/>
          </w:tcPr>
          <w:p w:rsidR="006962EB" w:rsidRDefault="006962EB" w:rsidP="00BF5F64">
            <w:pPr>
              <w:jc w:val="center"/>
            </w:pPr>
            <w:r>
              <w:t>V</w:t>
            </w:r>
            <w:r w:rsidRPr="00822B29">
              <w:rPr>
                <w:vertAlign w:val="subscript"/>
              </w:rPr>
              <w:t>2</w:t>
            </w:r>
            <w:r>
              <w:t xml:space="preserve"> = $105.06</w:t>
            </w:r>
          </w:p>
        </w:tc>
      </w:tr>
      <w:tr w:rsidR="006962EB" w:rsidTr="00BF5F64">
        <w:trPr>
          <w:trHeight w:val="567"/>
          <w:jc w:val="center"/>
        </w:trPr>
        <w:tc>
          <w:tcPr>
            <w:tcW w:w="1985" w:type="dxa"/>
            <w:vAlign w:val="center"/>
          </w:tcPr>
          <w:p w:rsidR="006962EB" w:rsidRDefault="006962EB" w:rsidP="00BF5F64">
            <w:pPr>
              <w:jc w:val="center"/>
            </w:pPr>
            <w:r>
              <w:t>3</w:t>
            </w:r>
          </w:p>
        </w:tc>
        <w:tc>
          <w:tcPr>
            <w:tcW w:w="1985" w:type="dxa"/>
            <w:vAlign w:val="center"/>
          </w:tcPr>
          <w:p w:rsidR="006962EB" w:rsidRDefault="006962EB" w:rsidP="00BF5F64">
            <w:pPr>
              <w:jc w:val="center"/>
            </w:pPr>
            <w:r>
              <w:t>V</w:t>
            </w:r>
            <w:r w:rsidRPr="008574BA">
              <w:rPr>
                <w:vertAlign w:val="subscript"/>
              </w:rPr>
              <w:t>3</w:t>
            </w:r>
            <w:r>
              <w:t xml:space="preserve"> = $134.91</w:t>
            </w:r>
          </w:p>
        </w:tc>
        <w:tc>
          <w:tcPr>
            <w:tcW w:w="1985" w:type="dxa"/>
            <w:vAlign w:val="center"/>
          </w:tcPr>
          <w:p w:rsidR="006962EB" w:rsidRDefault="006962EB" w:rsidP="00BF5F64">
            <w:pPr>
              <w:jc w:val="center"/>
            </w:pPr>
            <w:r>
              <w:t>V</w:t>
            </w:r>
            <w:r w:rsidRPr="00822B29">
              <w:rPr>
                <w:vertAlign w:val="subscript"/>
              </w:rPr>
              <w:t>3</w:t>
            </w:r>
            <w:r>
              <w:t xml:space="preserve"> = $134.82</w:t>
            </w:r>
          </w:p>
        </w:tc>
        <w:tc>
          <w:tcPr>
            <w:tcW w:w="1985" w:type="dxa"/>
            <w:vAlign w:val="center"/>
          </w:tcPr>
          <w:p w:rsidR="006962EB" w:rsidRDefault="006962EB" w:rsidP="00BF5F64">
            <w:pPr>
              <w:jc w:val="center"/>
            </w:pPr>
            <w:r>
              <w:t>V</w:t>
            </w:r>
            <w:r w:rsidRPr="00822B29">
              <w:rPr>
                <w:vertAlign w:val="subscript"/>
              </w:rPr>
              <w:t>3</w:t>
            </w:r>
            <w:r>
              <w:t xml:space="preserve"> = $134.49</w:t>
            </w:r>
          </w:p>
        </w:tc>
        <w:tc>
          <w:tcPr>
            <w:tcW w:w="1985" w:type="dxa"/>
            <w:vAlign w:val="center"/>
          </w:tcPr>
          <w:p w:rsidR="006962EB" w:rsidRDefault="006962EB" w:rsidP="00BF5F64">
            <w:pPr>
              <w:jc w:val="center"/>
            </w:pPr>
            <w:r>
              <w:t>V</w:t>
            </w:r>
            <w:r w:rsidRPr="00822B29">
              <w:rPr>
                <w:vertAlign w:val="subscript"/>
              </w:rPr>
              <w:t>3</w:t>
            </w:r>
            <w:r>
              <w:t xml:space="preserve"> = $107.69</w:t>
            </w:r>
          </w:p>
        </w:tc>
      </w:tr>
      <w:tr w:rsidR="006962EB" w:rsidTr="00BF5F64">
        <w:trPr>
          <w:trHeight w:val="567"/>
          <w:jc w:val="center"/>
        </w:trPr>
        <w:tc>
          <w:tcPr>
            <w:tcW w:w="1985" w:type="dxa"/>
            <w:vAlign w:val="center"/>
          </w:tcPr>
          <w:p w:rsidR="006962EB" w:rsidRDefault="006962EB" w:rsidP="00BF5F64">
            <w:pPr>
              <w:jc w:val="center"/>
            </w:pPr>
            <w:r>
              <w:t>4</w:t>
            </w:r>
          </w:p>
        </w:tc>
        <w:tc>
          <w:tcPr>
            <w:tcW w:w="1985" w:type="dxa"/>
            <w:vAlign w:val="center"/>
          </w:tcPr>
          <w:p w:rsidR="006962EB" w:rsidRDefault="006962EB" w:rsidP="00BF5F64">
            <w:pPr>
              <w:jc w:val="center"/>
            </w:pPr>
            <w:r>
              <w:t>V</w:t>
            </w:r>
            <w:r w:rsidRPr="008574BA">
              <w:rPr>
                <w:vertAlign w:val="subscript"/>
              </w:rPr>
              <w:t>4</w:t>
            </w:r>
            <w:r>
              <w:t xml:space="preserve"> = $149.07</w:t>
            </w:r>
          </w:p>
        </w:tc>
        <w:tc>
          <w:tcPr>
            <w:tcW w:w="1985" w:type="dxa"/>
            <w:vAlign w:val="center"/>
          </w:tcPr>
          <w:p w:rsidR="006962EB" w:rsidRDefault="006962EB" w:rsidP="00BF5F64">
            <w:pPr>
              <w:jc w:val="center"/>
            </w:pPr>
            <w:r>
              <w:t>V</w:t>
            </w:r>
            <w:r w:rsidRPr="00822B29">
              <w:rPr>
                <w:vertAlign w:val="subscript"/>
              </w:rPr>
              <w:t>4</w:t>
            </w:r>
            <w:r>
              <w:t xml:space="preserve"> = $148.94</w:t>
            </w:r>
          </w:p>
        </w:tc>
        <w:tc>
          <w:tcPr>
            <w:tcW w:w="1985" w:type="dxa"/>
            <w:vAlign w:val="center"/>
          </w:tcPr>
          <w:p w:rsidR="006962EB" w:rsidRDefault="006962EB" w:rsidP="00BF5F64">
            <w:pPr>
              <w:jc w:val="center"/>
            </w:pPr>
            <w:r>
              <w:t>V</w:t>
            </w:r>
            <w:r w:rsidRPr="00822B29">
              <w:rPr>
                <w:vertAlign w:val="subscript"/>
              </w:rPr>
              <w:t>4</w:t>
            </w:r>
            <w:r>
              <w:t xml:space="preserve"> = $148.45</w:t>
            </w:r>
          </w:p>
        </w:tc>
        <w:tc>
          <w:tcPr>
            <w:tcW w:w="1985" w:type="dxa"/>
            <w:vAlign w:val="center"/>
          </w:tcPr>
          <w:p w:rsidR="006962EB" w:rsidRDefault="006962EB" w:rsidP="00BF5F64">
            <w:pPr>
              <w:jc w:val="center"/>
            </w:pPr>
            <w:r>
              <w:t>V</w:t>
            </w:r>
            <w:r w:rsidRPr="00822B29">
              <w:rPr>
                <w:vertAlign w:val="subscript"/>
              </w:rPr>
              <w:t>4</w:t>
            </w:r>
            <w:r>
              <w:t xml:space="preserve"> = $110.38</w:t>
            </w:r>
          </w:p>
        </w:tc>
      </w:tr>
      <w:tr w:rsidR="006962EB" w:rsidTr="00BF5F64">
        <w:trPr>
          <w:trHeight w:val="1134"/>
          <w:jc w:val="center"/>
        </w:trPr>
        <w:tc>
          <w:tcPr>
            <w:tcW w:w="1985" w:type="dxa"/>
            <w:vAlign w:val="center"/>
          </w:tcPr>
          <w:p w:rsidR="006962EB" w:rsidRDefault="006962EB" w:rsidP="00BF5F64">
            <w:pPr>
              <w:jc w:val="center"/>
            </w:pPr>
            <w:r>
              <w:t>Effective Annual Interest Rate</w:t>
            </w:r>
          </w:p>
        </w:tc>
        <w:tc>
          <w:tcPr>
            <w:tcW w:w="1985" w:type="dxa"/>
            <w:vAlign w:val="center"/>
          </w:tcPr>
          <w:p w:rsidR="006962EB" w:rsidRPr="00CE1798" w:rsidRDefault="003D3CC0" w:rsidP="00BF5F64">
            <w:pPr>
              <w:jc w:val="center"/>
              <w:rPr>
                <w:rFonts w:eastAsiaTheme="minorEastAsia"/>
                <w:sz w:val="16"/>
                <w:szCs w:val="16"/>
              </w:rPr>
            </w:pPr>
            <m:oMathPara>
              <m:oMath>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ef</m:t>
                    </m:r>
                  </m:sub>
                </m:sSub>
                <m:r>
                  <w:rPr>
                    <w:rFonts w:ascii="Cambria Math" w:hAnsi="Cambria Math"/>
                    <w:sz w:val="16"/>
                    <w:szCs w:val="16"/>
                  </w:rPr>
                  <m:t>=</m:t>
                </m:r>
                <m:sSup>
                  <m:sSupPr>
                    <m:ctrlPr>
                      <w:rPr>
                        <w:rFonts w:ascii="Cambria Math" w:hAnsi="Cambria Math"/>
                        <w:i/>
                        <w:sz w:val="16"/>
                        <w:szCs w:val="16"/>
                      </w:rPr>
                    </m:ctrlPr>
                  </m:sSupPr>
                  <m:e>
                    <m:d>
                      <m:dPr>
                        <m:ctrlPr>
                          <w:rPr>
                            <w:rFonts w:ascii="Cambria Math" w:hAnsi="Cambria Math"/>
                            <w:i/>
                            <w:sz w:val="16"/>
                            <w:szCs w:val="16"/>
                          </w:rPr>
                        </m:ctrlPr>
                      </m:dPr>
                      <m:e>
                        <m:r>
                          <w:rPr>
                            <w:rFonts w:ascii="Cambria Math" w:hAnsi="Cambria Math"/>
                            <w:sz w:val="16"/>
                            <w:szCs w:val="16"/>
                          </w:rPr>
                          <m:t>1+</m:t>
                        </m:r>
                        <m:f>
                          <m:fPr>
                            <m:ctrlPr>
                              <w:rPr>
                                <w:rFonts w:ascii="Cambria Math" w:hAnsi="Cambria Math"/>
                                <w:i/>
                                <w:sz w:val="16"/>
                                <w:szCs w:val="16"/>
                              </w:rPr>
                            </m:ctrlPr>
                          </m:fPr>
                          <m:num>
                            <m:f>
                              <m:fPr>
                                <m:ctrlPr>
                                  <w:rPr>
                                    <w:rFonts w:ascii="Cambria Math" w:hAnsi="Cambria Math"/>
                                    <w:i/>
                                    <w:sz w:val="16"/>
                                    <w:szCs w:val="16"/>
                                  </w:rPr>
                                </m:ctrlPr>
                              </m:fPr>
                              <m:num>
                                <m:r>
                                  <w:rPr>
                                    <w:rFonts w:ascii="Cambria Math" w:hAnsi="Cambria Math"/>
                                    <w:sz w:val="16"/>
                                    <w:szCs w:val="16"/>
                                  </w:rPr>
                                  <m:t>10</m:t>
                                </m:r>
                              </m:num>
                              <m:den>
                                <m:r>
                                  <w:rPr>
                                    <w:rFonts w:ascii="Cambria Math" w:hAnsi="Cambria Math"/>
                                    <w:sz w:val="16"/>
                                    <w:szCs w:val="16"/>
                                  </w:rPr>
                                  <m:t>100</m:t>
                                </m:r>
                              </m:den>
                            </m:f>
                          </m:num>
                          <m:den>
                            <m:r>
                              <w:rPr>
                                <w:rFonts w:ascii="Cambria Math" w:hAnsi="Cambria Math"/>
                                <w:sz w:val="16"/>
                                <w:szCs w:val="16"/>
                              </w:rPr>
                              <m:t>26</m:t>
                            </m:r>
                          </m:den>
                        </m:f>
                      </m:e>
                    </m:d>
                  </m:e>
                  <m:sup>
                    <m:r>
                      <w:rPr>
                        <w:rFonts w:ascii="Cambria Math" w:hAnsi="Cambria Math"/>
                        <w:sz w:val="16"/>
                        <w:szCs w:val="16"/>
                      </w:rPr>
                      <m:t>26</m:t>
                    </m:r>
                  </m:sup>
                </m:sSup>
                <m:r>
                  <w:rPr>
                    <w:rFonts w:ascii="Cambria Math" w:hAnsi="Cambria Math"/>
                    <w:sz w:val="16"/>
                    <w:szCs w:val="16"/>
                  </w:rPr>
                  <m:t>-1</m:t>
                </m:r>
              </m:oMath>
            </m:oMathPara>
          </w:p>
          <w:p w:rsidR="006962EB" w:rsidRDefault="006962EB" w:rsidP="00BF5F64">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ef</m:t>
                  </m:r>
                </m:sub>
              </m:sSub>
            </m:oMath>
            <w:r>
              <w:rPr>
                <w:rFonts w:eastAsiaTheme="minorEastAsia"/>
              </w:rPr>
              <w:t>= 10.50%</w:t>
            </w:r>
          </w:p>
        </w:tc>
        <w:tc>
          <w:tcPr>
            <w:tcW w:w="1985" w:type="dxa"/>
            <w:vAlign w:val="center"/>
          </w:tcPr>
          <w:p w:rsidR="006962EB" w:rsidRDefault="003D3CC0" w:rsidP="00BF5F64">
            <w:pPr>
              <w:jc w:val="center"/>
              <w:rPr>
                <w:rFonts w:eastAsiaTheme="minorEastAsia"/>
                <w:sz w:val="16"/>
                <w:szCs w:val="16"/>
              </w:rPr>
            </w:pPr>
            <m:oMathPara>
              <m:oMath>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ef</m:t>
                    </m:r>
                  </m:sub>
                </m:sSub>
                <m:r>
                  <w:rPr>
                    <w:rFonts w:ascii="Cambria Math" w:hAnsi="Cambria Math"/>
                    <w:sz w:val="16"/>
                    <w:szCs w:val="16"/>
                  </w:rPr>
                  <m:t>=</m:t>
                </m:r>
                <m:sSup>
                  <m:sSupPr>
                    <m:ctrlPr>
                      <w:rPr>
                        <w:rFonts w:ascii="Cambria Math" w:hAnsi="Cambria Math"/>
                        <w:i/>
                        <w:sz w:val="16"/>
                        <w:szCs w:val="16"/>
                      </w:rPr>
                    </m:ctrlPr>
                  </m:sSupPr>
                  <m:e>
                    <m:d>
                      <m:dPr>
                        <m:ctrlPr>
                          <w:rPr>
                            <w:rFonts w:ascii="Cambria Math" w:hAnsi="Cambria Math"/>
                            <w:i/>
                            <w:sz w:val="16"/>
                            <w:szCs w:val="16"/>
                          </w:rPr>
                        </m:ctrlPr>
                      </m:dPr>
                      <m:e>
                        <m:r>
                          <w:rPr>
                            <w:rFonts w:ascii="Cambria Math" w:hAnsi="Cambria Math"/>
                            <w:sz w:val="16"/>
                            <w:szCs w:val="16"/>
                          </w:rPr>
                          <m:t>1+</m:t>
                        </m:r>
                        <m:f>
                          <m:fPr>
                            <m:ctrlPr>
                              <w:rPr>
                                <w:rFonts w:ascii="Cambria Math" w:hAnsi="Cambria Math"/>
                                <w:i/>
                                <w:sz w:val="16"/>
                                <w:szCs w:val="16"/>
                              </w:rPr>
                            </m:ctrlPr>
                          </m:fPr>
                          <m:num>
                            <m:f>
                              <m:fPr>
                                <m:ctrlPr>
                                  <w:rPr>
                                    <w:rFonts w:ascii="Cambria Math" w:hAnsi="Cambria Math"/>
                                    <w:i/>
                                    <w:sz w:val="16"/>
                                    <w:szCs w:val="16"/>
                                  </w:rPr>
                                </m:ctrlPr>
                              </m:fPr>
                              <m:num>
                                <m:r>
                                  <w:rPr>
                                    <w:rFonts w:ascii="Cambria Math" w:hAnsi="Cambria Math"/>
                                    <w:sz w:val="16"/>
                                    <w:szCs w:val="16"/>
                                  </w:rPr>
                                  <m:t>10</m:t>
                                </m:r>
                              </m:num>
                              <m:den>
                                <m:r>
                                  <w:rPr>
                                    <w:rFonts w:ascii="Cambria Math" w:hAnsi="Cambria Math"/>
                                    <w:sz w:val="16"/>
                                    <w:szCs w:val="16"/>
                                  </w:rPr>
                                  <m:t>100</m:t>
                                </m:r>
                              </m:den>
                            </m:f>
                          </m:num>
                          <m:den>
                            <m:r>
                              <w:rPr>
                                <w:rFonts w:ascii="Cambria Math" w:hAnsi="Cambria Math"/>
                                <w:sz w:val="16"/>
                                <w:szCs w:val="16"/>
                              </w:rPr>
                              <m:t>12</m:t>
                            </m:r>
                          </m:den>
                        </m:f>
                      </m:e>
                    </m:d>
                  </m:e>
                  <m:sup>
                    <m:r>
                      <w:rPr>
                        <w:rFonts w:ascii="Cambria Math" w:hAnsi="Cambria Math"/>
                        <w:sz w:val="16"/>
                        <w:szCs w:val="16"/>
                      </w:rPr>
                      <m:t>12</m:t>
                    </m:r>
                  </m:sup>
                </m:sSup>
                <m:r>
                  <w:rPr>
                    <w:rFonts w:ascii="Cambria Math" w:eastAsiaTheme="minorEastAsia" w:hAnsi="Cambria Math"/>
                    <w:sz w:val="16"/>
                    <w:szCs w:val="16"/>
                  </w:rPr>
                  <m:t>-1</m:t>
                </m:r>
              </m:oMath>
            </m:oMathPara>
          </w:p>
          <w:p w:rsidR="006962EB" w:rsidRPr="007E3123" w:rsidRDefault="006962EB" w:rsidP="00BF5F64">
            <w:pPr>
              <w:jc w:val="both"/>
              <w:rPr>
                <w:rFonts w:eastAsiaTheme="minorEastAsia"/>
                <w:sz w:val="16"/>
                <w:szCs w:val="16"/>
              </w:rPr>
            </w:pPr>
            <w:r>
              <w:rPr>
                <w:rFonts w:eastAsiaTheme="minorEastAsia"/>
                <w:sz w:val="16"/>
                <w:szCs w:val="16"/>
              </w:rPr>
              <w:t xml:space="preserve">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ef</m:t>
                  </m:r>
                </m:sub>
              </m:sSub>
            </m:oMath>
            <w:r>
              <w:rPr>
                <w:rFonts w:eastAsiaTheme="minorEastAsia"/>
              </w:rPr>
              <w:t>= 10.47%</w:t>
            </w:r>
          </w:p>
        </w:tc>
        <w:tc>
          <w:tcPr>
            <w:tcW w:w="1985" w:type="dxa"/>
            <w:vAlign w:val="center"/>
          </w:tcPr>
          <w:p w:rsidR="006962EB" w:rsidRPr="00CE1798" w:rsidRDefault="003D3CC0" w:rsidP="00BF5F64">
            <w:pPr>
              <w:jc w:val="center"/>
              <w:rPr>
                <w:rFonts w:eastAsiaTheme="minorEastAsia"/>
                <w:sz w:val="16"/>
                <w:szCs w:val="16"/>
              </w:rPr>
            </w:pPr>
            <m:oMathPara>
              <m:oMath>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ef</m:t>
                    </m:r>
                  </m:sub>
                </m:sSub>
                <m:r>
                  <w:rPr>
                    <w:rFonts w:ascii="Cambria Math" w:hAnsi="Cambria Math"/>
                    <w:sz w:val="16"/>
                    <w:szCs w:val="16"/>
                  </w:rPr>
                  <m:t>=</m:t>
                </m:r>
                <m:sSup>
                  <m:sSupPr>
                    <m:ctrlPr>
                      <w:rPr>
                        <w:rFonts w:ascii="Cambria Math" w:hAnsi="Cambria Math"/>
                        <w:i/>
                        <w:sz w:val="16"/>
                        <w:szCs w:val="16"/>
                      </w:rPr>
                    </m:ctrlPr>
                  </m:sSupPr>
                  <m:e>
                    <m:d>
                      <m:dPr>
                        <m:ctrlPr>
                          <w:rPr>
                            <w:rFonts w:ascii="Cambria Math" w:hAnsi="Cambria Math"/>
                            <w:i/>
                            <w:sz w:val="16"/>
                            <w:szCs w:val="16"/>
                          </w:rPr>
                        </m:ctrlPr>
                      </m:dPr>
                      <m:e>
                        <m:r>
                          <w:rPr>
                            <w:rFonts w:ascii="Cambria Math" w:hAnsi="Cambria Math"/>
                            <w:sz w:val="16"/>
                            <w:szCs w:val="16"/>
                          </w:rPr>
                          <m:t>1+</m:t>
                        </m:r>
                        <m:f>
                          <m:fPr>
                            <m:ctrlPr>
                              <w:rPr>
                                <w:rFonts w:ascii="Cambria Math" w:hAnsi="Cambria Math"/>
                                <w:i/>
                                <w:sz w:val="16"/>
                                <w:szCs w:val="16"/>
                              </w:rPr>
                            </m:ctrlPr>
                          </m:fPr>
                          <m:num>
                            <m:f>
                              <m:fPr>
                                <m:ctrlPr>
                                  <w:rPr>
                                    <w:rFonts w:ascii="Cambria Math" w:hAnsi="Cambria Math"/>
                                    <w:i/>
                                    <w:sz w:val="16"/>
                                    <w:szCs w:val="16"/>
                                  </w:rPr>
                                </m:ctrlPr>
                              </m:fPr>
                              <m:num>
                                <m:r>
                                  <w:rPr>
                                    <w:rFonts w:ascii="Cambria Math" w:hAnsi="Cambria Math"/>
                                    <w:sz w:val="16"/>
                                    <w:szCs w:val="16"/>
                                  </w:rPr>
                                  <m:t>10</m:t>
                                </m:r>
                              </m:num>
                              <m:den>
                                <m:r>
                                  <w:rPr>
                                    <w:rFonts w:ascii="Cambria Math" w:hAnsi="Cambria Math"/>
                                    <w:sz w:val="16"/>
                                    <w:szCs w:val="16"/>
                                  </w:rPr>
                                  <m:t>100</m:t>
                                </m:r>
                              </m:den>
                            </m:f>
                          </m:num>
                          <m:den>
                            <m:r>
                              <w:rPr>
                                <w:rFonts w:ascii="Cambria Math" w:hAnsi="Cambria Math"/>
                                <w:sz w:val="16"/>
                                <w:szCs w:val="16"/>
                              </w:rPr>
                              <m:t>4</m:t>
                            </m:r>
                          </m:den>
                        </m:f>
                      </m:e>
                    </m:d>
                  </m:e>
                  <m:sup>
                    <m:r>
                      <w:rPr>
                        <w:rFonts w:ascii="Cambria Math" w:hAnsi="Cambria Math"/>
                        <w:sz w:val="16"/>
                        <w:szCs w:val="16"/>
                      </w:rPr>
                      <m:t>4</m:t>
                    </m:r>
                  </m:sup>
                </m:sSup>
                <m:r>
                  <w:rPr>
                    <w:rFonts w:ascii="Cambria Math" w:eastAsiaTheme="minorEastAsia" w:hAnsi="Cambria Math"/>
                    <w:sz w:val="16"/>
                    <w:szCs w:val="16"/>
                  </w:rPr>
                  <m:t>-1</m:t>
                </m:r>
              </m:oMath>
            </m:oMathPara>
          </w:p>
          <w:p w:rsidR="006962EB" w:rsidRDefault="006962EB" w:rsidP="00BF5F64">
            <w:pPr>
              <w:jc w:val="both"/>
            </w:pPr>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ef</m:t>
                  </m:r>
                </m:sub>
              </m:sSub>
            </m:oMath>
            <w:r>
              <w:rPr>
                <w:rFonts w:eastAsiaTheme="minorEastAsia"/>
              </w:rPr>
              <w:t>= 10.38%</w:t>
            </w:r>
          </w:p>
        </w:tc>
        <w:tc>
          <w:tcPr>
            <w:tcW w:w="1985" w:type="dxa"/>
            <w:vAlign w:val="center"/>
          </w:tcPr>
          <w:p w:rsidR="006962EB" w:rsidRPr="00CE1798" w:rsidRDefault="003D3CC0" w:rsidP="00BF5F64">
            <w:pPr>
              <w:jc w:val="center"/>
              <w:rPr>
                <w:rFonts w:eastAsiaTheme="minorEastAsia"/>
                <w:sz w:val="16"/>
                <w:szCs w:val="16"/>
              </w:rPr>
            </w:pPr>
            <m:oMathPara>
              <m:oMath>
                <m:sSub>
                  <m:sSubPr>
                    <m:ctrlPr>
                      <w:rPr>
                        <w:rFonts w:ascii="Cambria Math" w:hAnsi="Cambria Math"/>
                        <w:i/>
                        <w:sz w:val="16"/>
                        <w:szCs w:val="16"/>
                      </w:rPr>
                    </m:ctrlPr>
                  </m:sSubPr>
                  <m:e>
                    <m:r>
                      <w:rPr>
                        <w:rFonts w:ascii="Cambria Math" w:hAnsi="Cambria Math"/>
                        <w:sz w:val="16"/>
                        <w:szCs w:val="16"/>
                      </w:rPr>
                      <m:t>r</m:t>
                    </m:r>
                  </m:e>
                  <m:sub>
                    <m:r>
                      <w:rPr>
                        <w:rFonts w:ascii="Cambria Math" w:hAnsi="Cambria Math"/>
                        <w:sz w:val="16"/>
                        <w:szCs w:val="16"/>
                      </w:rPr>
                      <m:t>ef</m:t>
                    </m:r>
                  </m:sub>
                </m:sSub>
                <m:r>
                  <w:rPr>
                    <w:rFonts w:ascii="Cambria Math" w:hAnsi="Cambria Math"/>
                    <w:sz w:val="16"/>
                    <w:szCs w:val="16"/>
                  </w:rPr>
                  <m:t>=</m:t>
                </m:r>
                <m:sSup>
                  <m:sSupPr>
                    <m:ctrlPr>
                      <w:rPr>
                        <w:rFonts w:ascii="Cambria Math" w:hAnsi="Cambria Math"/>
                        <w:i/>
                        <w:sz w:val="16"/>
                        <w:szCs w:val="16"/>
                      </w:rPr>
                    </m:ctrlPr>
                  </m:sSupPr>
                  <m:e>
                    <m:d>
                      <m:dPr>
                        <m:ctrlPr>
                          <w:rPr>
                            <w:rFonts w:ascii="Cambria Math" w:hAnsi="Cambria Math"/>
                            <w:i/>
                            <w:sz w:val="16"/>
                            <w:szCs w:val="16"/>
                          </w:rPr>
                        </m:ctrlPr>
                      </m:dPr>
                      <m:e>
                        <m:r>
                          <w:rPr>
                            <w:rFonts w:ascii="Cambria Math" w:hAnsi="Cambria Math"/>
                            <w:sz w:val="16"/>
                            <w:szCs w:val="16"/>
                          </w:rPr>
                          <m:t>1+</m:t>
                        </m:r>
                        <m:f>
                          <m:fPr>
                            <m:ctrlPr>
                              <w:rPr>
                                <w:rFonts w:ascii="Cambria Math" w:hAnsi="Cambria Math"/>
                                <w:i/>
                                <w:sz w:val="16"/>
                                <w:szCs w:val="16"/>
                              </w:rPr>
                            </m:ctrlPr>
                          </m:fPr>
                          <m:num>
                            <m:f>
                              <m:fPr>
                                <m:ctrlPr>
                                  <w:rPr>
                                    <w:rFonts w:ascii="Cambria Math" w:hAnsi="Cambria Math"/>
                                    <w:i/>
                                    <w:sz w:val="16"/>
                                    <w:szCs w:val="16"/>
                                  </w:rPr>
                                </m:ctrlPr>
                              </m:fPr>
                              <m:num>
                                <m:r>
                                  <w:rPr>
                                    <w:rFonts w:ascii="Cambria Math" w:hAnsi="Cambria Math"/>
                                    <w:sz w:val="16"/>
                                    <w:szCs w:val="16"/>
                                  </w:rPr>
                                  <m:t>10</m:t>
                                </m:r>
                              </m:num>
                              <m:den>
                                <m:r>
                                  <w:rPr>
                                    <w:rFonts w:ascii="Cambria Math" w:hAnsi="Cambria Math"/>
                                    <w:sz w:val="16"/>
                                    <w:szCs w:val="16"/>
                                  </w:rPr>
                                  <m:t>100</m:t>
                                </m:r>
                              </m:den>
                            </m:f>
                          </m:num>
                          <m:den>
                            <m:r>
                              <w:rPr>
                                <w:rFonts w:ascii="Cambria Math" w:hAnsi="Cambria Math"/>
                                <w:sz w:val="16"/>
                                <w:szCs w:val="16"/>
                              </w:rPr>
                              <m:t>1</m:t>
                            </m:r>
                          </m:den>
                        </m:f>
                      </m:e>
                    </m:d>
                  </m:e>
                  <m:sup>
                    <m:r>
                      <w:rPr>
                        <w:rFonts w:ascii="Cambria Math" w:hAnsi="Cambria Math"/>
                        <w:sz w:val="16"/>
                        <w:szCs w:val="16"/>
                      </w:rPr>
                      <m:t>1</m:t>
                    </m:r>
                  </m:sup>
                </m:sSup>
                <m:r>
                  <w:rPr>
                    <w:rFonts w:ascii="Cambria Math" w:hAnsi="Cambria Math"/>
                    <w:sz w:val="16"/>
                    <w:szCs w:val="16"/>
                  </w:rPr>
                  <m:t>-1</m:t>
                </m:r>
              </m:oMath>
            </m:oMathPara>
          </w:p>
          <w:p w:rsidR="006962EB" w:rsidRDefault="006962EB" w:rsidP="00BF5F64">
            <w:pPr>
              <w:jc w:val="both"/>
            </w:pPr>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ef</m:t>
                  </m:r>
                </m:sub>
              </m:sSub>
            </m:oMath>
            <w:r>
              <w:rPr>
                <w:rFonts w:eastAsiaTheme="minorEastAsia"/>
              </w:rPr>
              <w:t>= 10.00%</w:t>
            </w:r>
          </w:p>
        </w:tc>
      </w:tr>
    </w:tbl>
    <w:p w:rsidR="00A9601A" w:rsidRDefault="00A9601A" w:rsidP="00726554">
      <w:pPr>
        <w:autoSpaceDE w:val="0"/>
        <w:autoSpaceDN w:val="0"/>
        <w:adjustRightInd w:val="0"/>
        <w:spacing w:after="0" w:line="240" w:lineRule="auto"/>
        <w:jc w:val="both"/>
        <w:rPr>
          <w:rFonts w:cstheme="minorHAnsi"/>
          <w:bCs/>
          <w:sz w:val="24"/>
          <w:szCs w:val="24"/>
        </w:rPr>
      </w:pPr>
    </w:p>
    <w:p w:rsidR="006962EB" w:rsidRDefault="006962EB" w:rsidP="006962EB">
      <w:pPr>
        <w:jc w:val="both"/>
      </w:pPr>
      <w:r>
        <w:t xml:space="preserve">The Effective Annual Interest Rate is the actual interest </w:t>
      </w:r>
      <w:proofErr w:type="gramStart"/>
      <w:r>
        <w:t>being calculated</w:t>
      </w:r>
      <w:proofErr w:type="gramEnd"/>
      <w:r>
        <w:t xml:space="preserve"> basing on the compounding term, that is if the compounding term is fortnightly, then the actual interest being calculated is 10.50%, </w:t>
      </w:r>
      <w:r>
        <w:rPr>
          <w:u w:val="single"/>
        </w:rPr>
        <w:t>not</w:t>
      </w:r>
      <w:r>
        <w:t xml:space="preserve"> 10% as stated. </w:t>
      </w:r>
      <w:proofErr w:type="gramStart"/>
      <w:r>
        <w:t>Generally</w:t>
      </w:r>
      <w:proofErr w:type="gramEnd"/>
      <w:r>
        <w:t xml:space="preserve"> the Effective Annual Interest Rate will be slightly higher than the advertised annual interest figure when the compounding period is more frequent.</w:t>
      </w:r>
    </w:p>
    <w:p w:rsidR="006962EB" w:rsidRDefault="006962EB" w:rsidP="00726554">
      <w:pPr>
        <w:autoSpaceDE w:val="0"/>
        <w:autoSpaceDN w:val="0"/>
        <w:adjustRightInd w:val="0"/>
        <w:spacing w:after="0" w:line="240" w:lineRule="auto"/>
        <w:jc w:val="both"/>
        <w:rPr>
          <w:rFonts w:cstheme="minorHAnsi"/>
          <w:bCs/>
          <w:sz w:val="24"/>
          <w:szCs w:val="24"/>
        </w:rPr>
      </w:pPr>
      <w:r>
        <w:rPr>
          <w:rFonts w:cstheme="minorHAnsi"/>
          <w:bCs/>
          <w:sz w:val="24"/>
          <w:szCs w:val="24"/>
        </w:rPr>
        <w:t>Generally, t</w:t>
      </w:r>
      <w:r w:rsidR="00726554" w:rsidRPr="00726554">
        <w:rPr>
          <w:rFonts w:cstheme="minorHAnsi"/>
          <w:bCs/>
          <w:sz w:val="24"/>
          <w:szCs w:val="24"/>
        </w:rPr>
        <w:t xml:space="preserve">he effective rate of interest </w:t>
      </w:r>
      <w:proofErr w:type="gramStart"/>
      <w:r>
        <w:rPr>
          <w:rFonts w:cstheme="minorHAnsi"/>
          <w:bCs/>
          <w:sz w:val="24"/>
          <w:szCs w:val="24"/>
        </w:rPr>
        <w:t>is</w:t>
      </w:r>
      <w:r w:rsidR="00726554" w:rsidRPr="00726554">
        <w:rPr>
          <w:rFonts w:cstheme="minorHAnsi"/>
          <w:bCs/>
          <w:sz w:val="24"/>
          <w:szCs w:val="24"/>
        </w:rPr>
        <w:t xml:space="preserve"> </w:t>
      </w:r>
      <w:r w:rsidR="002C5D89">
        <w:rPr>
          <w:rFonts w:cstheme="minorHAnsi"/>
          <w:bCs/>
          <w:sz w:val="24"/>
          <w:szCs w:val="24"/>
        </w:rPr>
        <w:t>used</w:t>
      </w:r>
      <w:proofErr w:type="gramEnd"/>
      <w:r w:rsidR="002C5D89">
        <w:rPr>
          <w:rFonts w:cstheme="minorHAnsi"/>
          <w:bCs/>
          <w:sz w:val="24"/>
          <w:szCs w:val="24"/>
        </w:rPr>
        <w:t xml:space="preserve"> to give a more accurate picture of how much interest is actually charged at the time of payment.</w:t>
      </w:r>
    </w:p>
    <w:p w:rsidR="006962EB" w:rsidRDefault="006962EB" w:rsidP="00726554">
      <w:pPr>
        <w:autoSpaceDE w:val="0"/>
        <w:autoSpaceDN w:val="0"/>
        <w:adjustRightInd w:val="0"/>
        <w:spacing w:after="0" w:line="240" w:lineRule="auto"/>
        <w:jc w:val="both"/>
        <w:rPr>
          <w:rFonts w:cstheme="minorHAnsi"/>
          <w:bCs/>
          <w:sz w:val="24"/>
          <w:szCs w:val="24"/>
        </w:rPr>
      </w:pPr>
    </w:p>
    <w:p w:rsidR="00726554" w:rsidRDefault="006962EB" w:rsidP="00726554">
      <w:pPr>
        <w:autoSpaceDE w:val="0"/>
        <w:autoSpaceDN w:val="0"/>
        <w:adjustRightInd w:val="0"/>
        <w:spacing w:after="0" w:line="240" w:lineRule="auto"/>
        <w:jc w:val="both"/>
        <w:rPr>
          <w:rFonts w:cstheme="minorHAnsi"/>
          <w:bCs/>
          <w:sz w:val="24"/>
          <w:szCs w:val="24"/>
        </w:rPr>
      </w:pPr>
      <w:r>
        <w:rPr>
          <w:rFonts w:cstheme="minorHAnsi"/>
          <w:bCs/>
          <w:sz w:val="24"/>
          <w:szCs w:val="24"/>
        </w:rPr>
        <w:t xml:space="preserve">An alternative formula </w:t>
      </w:r>
      <w:proofErr w:type="gramStart"/>
      <w:r>
        <w:rPr>
          <w:rFonts w:cstheme="minorHAnsi"/>
          <w:bCs/>
          <w:sz w:val="24"/>
          <w:szCs w:val="24"/>
        </w:rPr>
        <w:t>can be used</w:t>
      </w:r>
      <w:proofErr w:type="gramEnd"/>
      <w:r>
        <w:rPr>
          <w:rFonts w:cstheme="minorHAnsi"/>
          <w:bCs/>
          <w:sz w:val="24"/>
          <w:szCs w:val="24"/>
        </w:rPr>
        <w:t xml:space="preserve"> to calculate for the effective rate of interest</w:t>
      </w:r>
    </w:p>
    <w:p w:rsidR="00073C4D" w:rsidRDefault="00073C4D" w:rsidP="00726554">
      <w:pPr>
        <w:autoSpaceDE w:val="0"/>
        <w:autoSpaceDN w:val="0"/>
        <w:adjustRightInd w:val="0"/>
        <w:spacing w:after="0" w:line="240" w:lineRule="auto"/>
        <w:jc w:val="both"/>
        <w:rPr>
          <w:rFonts w:cstheme="minorHAnsi"/>
          <w:bCs/>
          <w:sz w:val="24"/>
          <w:szCs w:val="24"/>
        </w:rPr>
      </w:pPr>
    </w:p>
    <w:p w:rsidR="00073C4D" w:rsidRDefault="00073C4D" w:rsidP="00073C4D">
      <w:pPr>
        <w:autoSpaceDE w:val="0"/>
        <w:autoSpaceDN w:val="0"/>
        <w:adjustRightInd w:val="0"/>
        <w:spacing w:after="0" w:line="240" w:lineRule="auto"/>
        <w:jc w:val="center"/>
        <w:rPr>
          <w:rFonts w:cstheme="minorHAnsi"/>
          <w:bCs/>
          <w:sz w:val="24"/>
          <w:szCs w:val="24"/>
        </w:rPr>
      </w:pPr>
      <w:r w:rsidRPr="00073C4D">
        <w:rPr>
          <w:rFonts w:cstheme="minorHAnsi"/>
          <w:bCs/>
          <w:noProof/>
          <w:sz w:val="24"/>
          <w:szCs w:val="24"/>
          <w:lang w:eastAsia="en-AU"/>
        </w:rPr>
        <w:drawing>
          <wp:inline distT="0" distB="0" distL="0" distR="0">
            <wp:extent cx="4991100" cy="1257242"/>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20685" cy="1264694"/>
                    </a:xfrm>
                    <a:prstGeom prst="rect">
                      <a:avLst/>
                    </a:prstGeom>
                    <a:noFill/>
                    <a:ln>
                      <a:noFill/>
                    </a:ln>
                  </pic:spPr>
                </pic:pic>
              </a:graphicData>
            </a:graphic>
          </wp:inline>
        </w:drawing>
      </w:r>
    </w:p>
    <w:p w:rsidR="00073C4D" w:rsidRDefault="00073C4D" w:rsidP="00073C4D">
      <w:pPr>
        <w:autoSpaceDE w:val="0"/>
        <w:autoSpaceDN w:val="0"/>
        <w:adjustRightInd w:val="0"/>
        <w:spacing w:after="0" w:line="240" w:lineRule="auto"/>
        <w:jc w:val="both"/>
        <w:rPr>
          <w:rFonts w:cstheme="minorHAnsi"/>
          <w:bCs/>
          <w:sz w:val="24"/>
          <w:szCs w:val="24"/>
        </w:rPr>
      </w:pPr>
    </w:p>
    <w:p w:rsidR="005760A1" w:rsidRDefault="005760A1" w:rsidP="00073C4D">
      <w:pPr>
        <w:autoSpaceDE w:val="0"/>
        <w:autoSpaceDN w:val="0"/>
        <w:adjustRightInd w:val="0"/>
        <w:spacing w:after="0" w:line="240" w:lineRule="auto"/>
        <w:jc w:val="both"/>
        <w:rPr>
          <w:rFonts w:cstheme="minorHAnsi"/>
          <w:bCs/>
          <w:sz w:val="24"/>
          <w:szCs w:val="24"/>
        </w:rPr>
      </w:pPr>
    </w:p>
    <w:p w:rsidR="005760A1" w:rsidRDefault="005760A1" w:rsidP="00073C4D">
      <w:pPr>
        <w:autoSpaceDE w:val="0"/>
        <w:autoSpaceDN w:val="0"/>
        <w:adjustRightInd w:val="0"/>
        <w:spacing w:after="0" w:line="240" w:lineRule="auto"/>
        <w:jc w:val="both"/>
        <w:rPr>
          <w:rFonts w:cstheme="minorHAnsi"/>
          <w:bCs/>
          <w:sz w:val="24"/>
          <w:szCs w:val="24"/>
        </w:rPr>
      </w:pPr>
    </w:p>
    <w:p w:rsidR="005760A1" w:rsidRDefault="005760A1" w:rsidP="00073C4D">
      <w:pPr>
        <w:autoSpaceDE w:val="0"/>
        <w:autoSpaceDN w:val="0"/>
        <w:adjustRightInd w:val="0"/>
        <w:spacing w:after="0" w:line="240" w:lineRule="auto"/>
        <w:jc w:val="both"/>
        <w:rPr>
          <w:rFonts w:cstheme="minorHAnsi"/>
          <w:bCs/>
          <w:sz w:val="24"/>
          <w:szCs w:val="24"/>
        </w:rPr>
      </w:pPr>
    </w:p>
    <w:p w:rsidR="005760A1" w:rsidRDefault="005760A1" w:rsidP="00073C4D">
      <w:pPr>
        <w:autoSpaceDE w:val="0"/>
        <w:autoSpaceDN w:val="0"/>
        <w:adjustRightInd w:val="0"/>
        <w:spacing w:after="0" w:line="240" w:lineRule="auto"/>
        <w:jc w:val="both"/>
        <w:rPr>
          <w:rFonts w:cstheme="minorHAnsi"/>
          <w:bCs/>
          <w:sz w:val="24"/>
          <w:szCs w:val="24"/>
        </w:rPr>
      </w:pPr>
    </w:p>
    <w:p w:rsidR="005760A1" w:rsidRDefault="005760A1" w:rsidP="00073C4D">
      <w:pPr>
        <w:autoSpaceDE w:val="0"/>
        <w:autoSpaceDN w:val="0"/>
        <w:adjustRightInd w:val="0"/>
        <w:spacing w:after="0" w:line="240" w:lineRule="auto"/>
        <w:jc w:val="both"/>
        <w:rPr>
          <w:rFonts w:cstheme="minorHAnsi"/>
          <w:bCs/>
          <w:sz w:val="24"/>
          <w:szCs w:val="24"/>
        </w:rPr>
      </w:pPr>
    </w:p>
    <w:p w:rsidR="005760A1" w:rsidRDefault="005760A1" w:rsidP="00073C4D">
      <w:pPr>
        <w:autoSpaceDE w:val="0"/>
        <w:autoSpaceDN w:val="0"/>
        <w:adjustRightInd w:val="0"/>
        <w:spacing w:after="0" w:line="240" w:lineRule="auto"/>
        <w:jc w:val="both"/>
        <w:rPr>
          <w:rFonts w:cstheme="minorHAnsi"/>
          <w:bCs/>
          <w:sz w:val="24"/>
          <w:szCs w:val="24"/>
        </w:rPr>
      </w:pPr>
    </w:p>
    <w:p w:rsidR="00073C4D" w:rsidRDefault="00073C4D" w:rsidP="00073C4D">
      <w:pPr>
        <w:pStyle w:val="Heading3"/>
      </w:pPr>
      <w:r>
        <w:lastRenderedPageBreak/>
        <w:t>Worked Example 21:</w:t>
      </w:r>
    </w:p>
    <w:p w:rsidR="00073C4D" w:rsidRPr="00073C4D" w:rsidRDefault="00073C4D" w:rsidP="00073C4D">
      <w:pPr>
        <w:autoSpaceDE w:val="0"/>
        <w:autoSpaceDN w:val="0"/>
        <w:adjustRightInd w:val="0"/>
        <w:spacing w:after="0" w:line="240" w:lineRule="auto"/>
        <w:rPr>
          <w:rFonts w:cstheme="minorHAnsi"/>
          <w:bCs/>
          <w:sz w:val="24"/>
          <w:szCs w:val="24"/>
        </w:rPr>
      </w:pPr>
      <w:r w:rsidRPr="00073C4D">
        <w:rPr>
          <w:rFonts w:cstheme="minorHAnsi"/>
          <w:bCs/>
          <w:sz w:val="24"/>
          <w:szCs w:val="24"/>
        </w:rPr>
        <w:t>A furniture store offers its customers the option of purchasing a $2999 bed and mattress by paying $500 up front, followed by 12 monthly payments of $230.</w:t>
      </w:r>
    </w:p>
    <w:p w:rsidR="00073C4D" w:rsidRDefault="00073C4D" w:rsidP="00073C4D">
      <w:pPr>
        <w:pStyle w:val="ListParagraph"/>
        <w:numPr>
          <w:ilvl w:val="0"/>
          <w:numId w:val="31"/>
        </w:numPr>
        <w:autoSpaceDE w:val="0"/>
        <w:autoSpaceDN w:val="0"/>
        <w:adjustRightInd w:val="0"/>
        <w:spacing w:after="0" w:line="240" w:lineRule="auto"/>
        <w:rPr>
          <w:rFonts w:cstheme="minorHAnsi"/>
          <w:bCs/>
          <w:sz w:val="24"/>
          <w:szCs w:val="24"/>
        </w:rPr>
      </w:pPr>
      <w:r w:rsidRPr="00073C4D">
        <w:rPr>
          <w:rFonts w:cstheme="minorHAnsi"/>
          <w:bCs/>
          <w:sz w:val="24"/>
          <w:szCs w:val="24"/>
        </w:rPr>
        <w:t>How much does a customer pay in total if they choose the offered time payment plan?</w:t>
      </w:r>
    </w:p>
    <w:p w:rsidR="001B1621" w:rsidRDefault="001B1621" w:rsidP="001B1621">
      <w:pPr>
        <w:autoSpaceDE w:val="0"/>
        <w:autoSpaceDN w:val="0"/>
        <w:adjustRightInd w:val="0"/>
        <w:spacing w:after="0" w:line="240" w:lineRule="auto"/>
        <w:rPr>
          <w:rFonts w:cstheme="minorHAnsi"/>
          <w:bCs/>
          <w:sz w:val="24"/>
          <w:szCs w:val="24"/>
        </w:rPr>
      </w:pPr>
    </w:p>
    <w:p w:rsidR="001B1621" w:rsidRDefault="001B1621" w:rsidP="001B1621">
      <w:pPr>
        <w:autoSpaceDE w:val="0"/>
        <w:autoSpaceDN w:val="0"/>
        <w:adjustRightInd w:val="0"/>
        <w:spacing w:after="0" w:line="240" w:lineRule="auto"/>
        <w:rPr>
          <w:rFonts w:cstheme="minorHAnsi"/>
          <w:bCs/>
          <w:sz w:val="24"/>
          <w:szCs w:val="24"/>
        </w:rPr>
      </w:pPr>
    </w:p>
    <w:p w:rsidR="001B1621" w:rsidRDefault="001B1621" w:rsidP="001B1621">
      <w:pPr>
        <w:autoSpaceDE w:val="0"/>
        <w:autoSpaceDN w:val="0"/>
        <w:adjustRightInd w:val="0"/>
        <w:spacing w:after="0" w:line="240" w:lineRule="auto"/>
        <w:rPr>
          <w:rFonts w:cstheme="minorHAnsi"/>
          <w:bCs/>
          <w:sz w:val="24"/>
          <w:szCs w:val="24"/>
        </w:rPr>
      </w:pPr>
    </w:p>
    <w:p w:rsidR="001B1621" w:rsidRDefault="001B1621" w:rsidP="001B1621">
      <w:pPr>
        <w:autoSpaceDE w:val="0"/>
        <w:autoSpaceDN w:val="0"/>
        <w:adjustRightInd w:val="0"/>
        <w:spacing w:after="0" w:line="240" w:lineRule="auto"/>
        <w:rPr>
          <w:rFonts w:cstheme="minorHAnsi"/>
          <w:bCs/>
          <w:sz w:val="24"/>
          <w:szCs w:val="24"/>
        </w:rPr>
      </w:pPr>
    </w:p>
    <w:p w:rsidR="001B1621" w:rsidRDefault="001B1621" w:rsidP="001B1621">
      <w:pPr>
        <w:autoSpaceDE w:val="0"/>
        <w:autoSpaceDN w:val="0"/>
        <w:adjustRightInd w:val="0"/>
        <w:spacing w:after="0" w:line="240" w:lineRule="auto"/>
        <w:rPr>
          <w:rFonts w:cstheme="minorHAnsi"/>
          <w:bCs/>
          <w:sz w:val="24"/>
          <w:szCs w:val="24"/>
        </w:rPr>
      </w:pPr>
    </w:p>
    <w:p w:rsidR="00671612" w:rsidRDefault="00671612" w:rsidP="001B1621">
      <w:pPr>
        <w:autoSpaceDE w:val="0"/>
        <w:autoSpaceDN w:val="0"/>
        <w:adjustRightInd w:val="0"/>
        <w:spacing w:after="0" w:line="240" w:lineRule="auto"/>
        <w:rPr>
          <w:rFonts w:cstheme="minorHAnsi"/>
          <w:bCs/>
          <w:sz w:val="24"/>
          <w:szCs w:val="24"/>
        </w:rPr>
      </w:pPr>
    </w:p>
    <w:p w:rsidR="00671612" w:rsidRDefault="00671612" w:rsidP="001B1621">
      <w:pPr>
        <w:autoSpaceDE w:val="0"/>
        <w:autoSpaceDN w:val="0"/>
        <w:adjustRightInd w:val="0"/>
        <w:spacing w:after="0" w:line="240" w:lineRule="auto"/>
        <w:rPr>
          <w:rFonts w:cstheme="minorHAnsi"/>
          <w:bCs/>
          <w:sz w:val="24"/>
          <w:szCs w:val="24"/>
        </w:rPr>
      </w:pPr>
    </w:p>
    <w:p w:rsidR="001B1621" w:rsidRDefault="001B1621" w:rsidP="001B1621">
      <w:pPr>
        <w:autoSpaceDE w:val="0"/>
        <w:autoSpaceDN w:val="0"/>
        <w:adjustRightInd w:val="0"/>
        <w:spacing w:after="0" w:line="240" w:lineRule="auto"/>
        <w:rPr>
          <w:rFonts w:cstheme="minorHAnsi"/>
          <w:bCs/>
          <w:sz w:val="24"/>
          <w:szCs w:val="24"/>
        </w:rPr>
      </w:pPr>
    </w:p>
    <w:p w:rsidR="00671612" w:rsidRDefault="00671612" w:rsidP="001B1621">
      <w:pPr>
        <w:autoSpaceDE w:val="0"/>
        <w:autoSpaceDN w:val="0"/>
        <w:adjustRightInd w:val="0"/>
        <w:spacing w:after="0" w:line="240" w:lineRule="auto"/>
        <w:rPr>
          <w:rFonts w:cstheme="minorHAnsi"/>
          <w:bCs/>
          <w:sz w:val="24"/>
          <w:szCs w:val="24"/>
        </w:rPr>
      </w:pPr>
    </w:p>
    <w:p w:rsidR="00671612" w:rsidRDefault="00671612" w:rsidP="001B1621">
      <w:pPr>
        <w:autoSpaceDE w:val="0"/>
        <w:autoSpaceDN w:val="0"/>
        <w:adjustRightInd w:val="0"/>
        <w:spacing w:after="0" w:line="240" w:lineRule="auto"/>
        <w:rPr>
          <w:rFonts w:cstheme="minorHAnsi"/>
          <w:bCs/>
          <w:sz w:val="24"/>
          <w:szCs w:val="24"/>
        </w:rPr>
      </w:pPr>
    </w:p>
    <w:p w:rsidR="00671612" w:rsidRDefault="00671612" w:rsidP="001B1621">
      <w:pPr>
        <w:autoSpaceDE w:val="0"/>
        <w:autoSpaceDN w:val="0"/>
        <w:adjustRightInd w:val="0"/>
        <w:spacing w:after="0" w:line="240" w:lineRule="auto"/>
        <w:rPr>
          <w:rFonts w:cstheme="minorHAnsi"/>
          <w:bCs/>
          <w:sz w:val="24"/>
          <w:szCs w:val="24"/>
        </w:rPr>
      </w:pPr>
    </w:p>
    <w:p w:rsidR="001B1621" w:rsidRDefault="001B1621" w:rsidP="001B1621">
      <w:pPr>
        <w:autoSpaceDE w:val="0"/>
        <w:autoSpaceDN w:val="0"/>
        <w:adjustRightInd w:val="0"/>
        <w:spacing w:after="0" w:line="240" w:lineRule="auto"/>
        <w:rPr>
          <w:rFonts w:cstheme="minorHAnsi"/>
          <w:bCs/>
          <w:sz w:val="24"/>
          <w:szCs w:val="24"/>
        </w:rPr>
      </w:pPr>
    </w:p>
    <w:p w:rsidR="001B1621" w:rsidRDefault="001B1621" w:rsidP="001B1621">
      <w:pPr>
        <w:autoSpaceDE w:val="0"/>
        <w:autoSpaceDN w:val="0"/>
        <w:adjustRightInd w:val="0"/>
        <w:spacing w:after="0" w:line="240" w:lineRule="auto"/>
        <w:rPr>
          <w:rFonts w:cstheme="minorHAnsi"/>
          <w:bCs/>
          <w:sz w:val="24"/>
          <w:szCs w:val="24"/>
        </w:rPr>
      </w:pPr>
    </w:p>
    <w:p w:rsidR="001B1621" w:rsidRPr="001B1621" w:rsidRDefault="001B1621" w:rsidP="001B1621">
      <w:pPr>
        <w:autoSpaceDE w:val="0"/>
        <w:autoSpaceDN w:val="0"/>
        <w:adjustRightInd w:val="0"/>
        <w:spacing w:after="0" w:line="240" w:lineRule="auto"/>
        <w:rPr>
          <w:rFonts w:cstheme="minorHAnsi"/>
          <w:bCs/>
          <w:sz w:val="24"/>
          <w:szCs w:val="24"/>
        </w:rPr>
      </w:pPr>
    </w:p>
    <w:p w:rsidR="00073C4D" w:rsidRPr="00073C4D" w:rsidRDefault="00073C4D" w:rsidP="00073C4D">
      <w:pPr>
        <w:pStyle w:val="ListParagraph"/>
        <w:numPr>
          <w:ilvl w:val="0"/>
          <w:numId w:val="31"/>
        </w:numPr>
        <w:autoSpaceDE w:val="0"/>
        <w:autoSpaceDN w:val="0"/>
        <w:adjustRightInd w:val="0"/>
        <w:spacing w:after="0" w:line="240" w:lineRule="auto"/>
        <w:rPr>
          <w:rFonts w:cstheme="minorHAnsi"/>
          <w:bCs/>
          <w:sz w:val="24"/>
          <w:szCs w:val="24"/>
        </w:rPr>
      </w:pPr>
      <w:r w:rsidRPr="00073C4D">
        <w:rPr>
          <w:rFonts w:cstheme="minorHAnsi"/>
          <w:bCs/>
          <w:sz w:val="24"/>
          <w:szCs w:val="24"/>
        </w:rPr>
        <w:t xml:space="preserve">What is the effective rate of interest for the time payment plan correct to </w:t>
      </w:r>
      <w:proofErr w:type="gramStart"/>
      <w:r w:rsidRPr="00073C4D">
        <w:rPr>
          <w:rFonts w:cstheme="minorHAnsi"/>
          <w:bCs/>
          <w:sz w:val="24"/>
          <w:szCs w:val="24"/>
        </w:rPr>
        <w:t>2</w:t>
      </w:r>
      <w:proofErr w:type="gramEnd"/>
      <w:r w:rsidRPr="00073C4D">
        <w:rPr>
          <w:rFonts w:cstheme="minorHAnsi"/>
          <w:bCs/>
          <w:sz w:val="24"/>
          <w:szCs w:val="24"/>
        </w:rPr>
        <w:t xml:space="preserve"> decimal places?</w:t>
      </w:r>
    </w:p>
    <w:p w:rsidR="00073C4D" w:rsidRDefault="00073C4D" w:rsidP="00073C4D">
      <w:pPr>
        <w:autoSpaceDE w:val="0"/>
        <w:autoSpaceDN w:val="0"/>
        <w:adjustRightInd w:val="0"/>
        <w:spacing w:after="0" w:line="240" w:lineRule="auto"/>
        <w:jc w:val="both"/>
        <w:rPr>
          <w:rFonts w:cstheme="minorHAnsi"/>
          <w:bCs/>
          <w:sz w:val="24"/>
          <w:szCs w:val="24"/>
        </w:rPr>
      </w:pPr>
    </w:p>
    <w:p w:rsidR="00073C4D" w:rsidRDefault="00073C4D" w:rsidP="00073C4D">
      <w:pPr>
        <w:autoSpaceDE w:val="0"/>
        <w:autoSpaceDN w:val="0"/>
        <w:adjustRightInd w:val="0"/>
        <w:spacing w:after="0" w:line="240" w:lineRule="auto"/>
        <w:jc w:val="both"/>
        <w:rPr>
          <w:rFonts w:cstheme="minorHAnsi"/>
          <w:bCs/>
          <w:sz w:val="24"/>
          <w:szCs w:val="24"/>
        </w:rPr>
      </w:pPr>
    </w:p>
    <w:p w:rsidR="00073C4D" w:rsidRDefault="00073C4D" w:rsidP="00073C4D">
      <w:pPr>
        <w:autoSpaceDE w:val="0"/>
        <w:autoSpaceDN w:val="0"/>
        <w:adjustRightInd w:val="0"/>
        <w:spacing w:after="0" w:line="240" w:lineRule="auto"/>
        <w:jc w:val="both"/>
        <w:rPr>
          <w:rFonts w:cstheme="minorHAnsi"/>
          <w:bCs/>
          <w:sz w:val="24"/>
          <w:szCs w:val="24"/>
        </w:rPr>
      </w:pPr>
    </w:p>
    <w:p w:rsidR="00073C4D" w:rsidRDefault="00073C4D" w:rsidP="00073C4D">
      <w:pPr>
        <w:autoSpaceDE w:val="0"/>
        <w:autoSpaceDN w:val="0"/>
        <w:adjustRightInd w:val="0"/>
        <w:spacing w:after="0" w:line="240" w:lineRule="auto"/>
        <w:jc w:val="both"/>
        <w:rPr>
          <w:rFonts w:cstheme="minorHAnsi"/>
          <w:bCs/>
          <w:sz w:val="24"/>
          <w:szCs w:val="24"/>
        </w:rPr>
      </w:pPr>
    </w:p>
    <w:p w:rsidR="00073C4D" w:rsidRDefault="00073C4D" w:rsidP="00073C4D">
      <w:pPr>
        <w:autoSpaceDE w:val="0"/>
        <w:autoSpaceDN w:val="0"/>
        <w:adjustRightInd w:val="0"/>
        <w:spacing w:after="0" w:line="240" w:lineRule="auto"/>
        <w:jc w:val="both"/>
        <w:rPr>
          <w:rFonts w:cstheme="minorHAnsi"/>
          <w:bCs/>
          <w:sz w:val="24"/>
          <w:szCs w:val="24"/>
        </w:rPr>
      </w:pPr>
    </w:p>
    <w:p w:rsidR="00073C4D" w:rsidRPr="007D4B0C" w:rsidRDefault="00073C4D" w:rsidP="00073C4D">
      <w:pPr>
        <w:autoSpaceDE w:val="0"/>
        <w:autoSpaceDN w:val="0"/>
        <w:adjustRightInd w:val="0"/>
        <w:spacing w:after="0" w:line="240" w:lineRule="auto"/>
        <w:jc w:val="both"/>
        <w:rPr>
          <w:rFonts w:cstheme="minorHAnsi"/>
          <w:bCs/>
          <w:sz w:val="24"/>
          <w:szCs w:val="24"/>
        </w:rPr>
      </w:pPr>
    </w:p>
    <w:sectPr w:rsidR="00073C4D" w:rsidRPr="007D4B0C" w:rsidSect="00316D3F">
      <w:headerReference w:type="default" r:id="rId24"/>
      <w:footerReference w:type="default" r:id="rId25"/>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EF1" w:rsidRDefault="00386EF1" w:rsidP="006D4FA5">
      <w:pPr>
        <w:spacing w:after="0" w:line="240" w:lineRule="auto"/>
      </w:pPr>
      <w:r>
        <w:separator/>
      </w:r>
    </w:p>
  </w:endnote>
  <w:endnote w:type="continuationSeparator" w:id="0">
    <w:p w:rsidR="00386EF1" w:rsidRDefault="00386EF1" w:rsidP="006D4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NspireKeysCX">
    <w:panose1 w:val="02000000000000000000"/>
    <w:charset w:val="00"/>
    <w:family w:val="auto"/>
    <w:pitch w:val="variable"/>
    <w:sig w:usb0="00000003" w:usb1="00000000" w:usb2="00000000" w:usb3="00000000" w:csb0="00000001" w:csb1="00000000"/>
  </w:font>
  <w:font w:name="JWVAGRoundedLTBold">
    <w:altName w:val="Cambria"/>
    <w:panose1 w:val="00000000000000000000"/>
    <w:charset w:val="00"/>
    <w:family w:val="swiss"/>
    <w:notTrueType/>
    <w:pitch w:val="default"/>
    <w:sig w:usb0="00000003" w:usb1="00000000" w:usb2="00000000" w:usb3="00000000" w:csb0="00000001" w:csb1="00000000"/>
  </w:font>
  <w:font w:name="TimesLTStd-Semi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842523"/>
      <w:docPartObj>
        <w:docPartGallery w:val="Page Numbers (Bottom of Page)"/>
        <w:docPartUnique/>
      </w:docPartObj>
    </w:sdtPr>
    <w:sdtContent>
      <w:sdt>
        <w:sdtPr>
          <w:id w:val="-1769616900"/>
          <w:docPartObj>
            <w:docPartGallery w:val="Page Numbers (Top of Page)"/>
            <w:docPartUnique/>
          </w:docPartObj>
        </w:sdtPr>
        <w:sdtContent>
          <w:p w:rsidR="003D3CC0" w:rsidRDefault="003D3CC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F6861">
              <w:rPr>
                <w:b/>
                <w:bCs/>
                <w:noProof/>
              </w:rPr>
              <w:t>22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F6861">
              <w:rPr>
                <w:b/>
                <w:bCs/>
                <w:noProof/>
              </w:rPr>
              <w:t>23</w:t>
            </w:r>
            <w:r>
              <w:rPr>
                <w:b/>
                <w:bCs/>
                <w:sz w:val="24"/>
                <w:szCs w:val="24"/>
              </w:rPr>
              <w:fldChar w:fldCharType="end"/>
            </w:r>
          </w:p>
        </w:sdtContent>
      </w:sdt>
    </w:sdtContent>
  </w:sdt>
  <w:p w:rsidR="003D3CC0" w:rsidRDefault="003D3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EF1" w:rsidRDefault="00386EF1" w:rsidP="006D4FA5">
      <w:pPr>
        <w:spacing w:after="0" w:line="240" w:lineRule="auto"/>
      </w:pPr>
      <w:r>
        <w:separator/>
      </w:r>
    </w:p>
  </w:footnote>
  <w:footnote w:type="continuationSeparator" w:id="0">
    <w:p w:rsidR="00386EF1" w:rsidRDefault="00386EF1" w:rsidP="006D4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CC0" w:rsidRDefault="003D3CC0" w:rsidP="00C856AA">
    <w:pPr>
      <w:pStyle w:val="Header"/>
    </w:pPr>
    <w:r>
      <w:t>Y11 General Maths</w:t>
    </w:r>
    <w:r>
      <w:tab/>
    </w:r>
    <w:r>
      <w:tab/>
      <w:t>Chapter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633A"/>
    <w:multiLevelType w:val="multilevel"/>
    <w:tmpl w:val="087265D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052301"/>
    <w:multiLevelType w:val="multilevel"/>
    <w:tmpl w:val="D5B4F7DA"/>
    <w:lvl w:ilvl="0">
      <w:start w:val="1"/>
      <w:numFmt w:val="lowerLetter"/>
      <w:lvlText w:val="(%1)"/>
      <w:lvlJc w:val="left"/>
      <w:pPr>
        <w:ind w:left="720" w:hanging="360"/>
      </w:pPr>
      <w:rPr>
        <w:rFonts w:hint="default"/>
      </w:rPr>
    </w:lvl>
    <w:lvl w:ilvl="1">
      <w:start w:val="1"/>
      <w:numFmt w:val="lowerLetter"/>
      <w:lvlText w:val="(%2)"/>
      <w:lvlJc w:val="left"/>
      <w:pPr>
        <w:ind w:left="1571"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502AE0"/>
    <w:multiLevelType w:val="hybridMultilevel"/>
    <w:tmpl w:val="0C462234"/>
    <w:lvl w:ilvl="0" w:tplc="FE082654">
      <w:start w:val="1"/>
      <w:numFmt w:val="lowerLetter"/>
      <w:lvlText w:val="(%1)"/>
      <w:lvlJc w:val="left"/>
      <w:pPr>
        <w:ind w:left="360" w:hanging="360"/>
      </w:pPr>
      <w:rPr>
        <w:rFonts w:hint="default"/>
        <w:b w:val="0"/>
        <w:i w:val="0"/>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D27337E"/>
    <w:multiLevelType w:val="hybridMultilevel"/>
    <w:tmpl w:val="539045F0"/>
    <w:lvl w:ilvl="0" w:tplc="FE082654">
      <w:start w:val="1"/>
      <w:numFmt w:val="lowerLetter"/>
      <w:lvlText w:val="(%1)"/>
      <w:lvlJc w:val="left"/>
      <w:pPr>
        <w:ind w:left="360" w:hanging="360"/>
      </w:pPr>
      <w:rPr>
        <w:rFonts w:hint="default"/>
        <w:b w:val="0"/>
        <w:i w:val="0"/>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D5B7E58"/>
    <w:multiLevelType w:val="hybridMultilevel"/>
    <w:tmpl w:val="B2FC0810"/>
    <w:lvl w:ilvl="0" w:tplc="FE082654">
      <w:start w:val="1"/>
      <w:numFmt w:val="lowerLetter"/>
      <w:lvlText w:val="(%1)"/>
      <w:lvlJc w:val="left"/>
      <w:pPr>
        <w:ind w:left="360" w:hanging="360"/>
      </w:pPr>
      <w:rPr>
        <w:rFonts w:hint="default"/>
        <w:b w:val="0"/>
        <w:i w:val="0"/>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E435618"/>
    <w:multiLevelType w:val="hybridMultilevel"/>
    <w:tmpl w:val="3C3C19E0"/>
    <w:lvl w:ilvl="0" w:tplc="FE082654">
      <w:start w:val="1"/>
      <w:numFmt w:val="lowerLetter"/>
      <w:lvlText w:val="(%1)"/>
      <w:lvlJc w:val="left"/>
      <w:pPr>
        <w:ind w:left="360" w:hanging="360"/>
      </w:pPr>
      <w:rPr>
        <w:rFonts w:hint="default"/>
        <w:b w:val="0"/>
        <w:i w:val="0"/>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EE50887"/>
    <w:multiLevelType w:val="hybridMultilevel"/>
    <w:tmpl w:val="B03455F6"/>
    <w:lvl w:ilvl="0" w:tplc="B672ACC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FEB6739"/>
    <w:multiLevelType w:val="multilevel"/>
    <w:tmpl w:val="9738E0B0"/>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21600A1"/>
    <w:multiLevelType w:val="hybridMultilevel"/>
    <w:tmpl w:val="B23A0D46"/>
    <w:lvl w:ilvl="0" w:tplc="B1327E82">
      <w:start w:val="1"/>
      <w:numFmt w:val="low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0C1B70"/>
    <w:multiLevelType w:val="hybridMultilevel"/>
    <w:tmpl w:val="F30225F8"/>
    <w:lvl w:ilvl="0" w:tplc="01F6A038">
      <w:start w:val="1"/>
      <w:numFmt w:val="lowerRoman"/>
      <w:lvlText w:val="%1."/>
      <w:lvlJc w:val="right"/>
      <w:pPr>
        <w:ind w:left="720" w:hanging="360"/>
      </w:pPr>
      <w:rPr>
        <w:rFonts w:hint="default"/>
        <w:b/>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F7455C2"/>
    <w:multiLevelType w:val="hybridMultilevel"/>
    <w:tmpl w:val="9C002810"/>
    <w:lvl w:ilvl="0" w:tplc="FE082654">
      <w:start w:val="1"/>
      <w:numFmt w:val="lowerLetter"/>
      <w:lvlText w:val="(%1)"/>
      <w:lvlJc w:val="left"/>
      <w:pPr>
        <w:ind w:left="360" w:hanging="360"/>
      </w:pPr>
      <w:rPr>
        <w:rFonts w:hint="default"/>
        <w:b w:val="0"/>
        <w:i w:val="0"/>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EFF1A42"/>
    <w:multiLevelType w:val="multilevel"/>
    <w:tmpl w:val="B17C91F2"/>
    <w:lvl w:ilvl="0">
      <w:start w:val="2"/>
      <w:numFmt w:val="lowerRoman"/>
      <w:lvlText w:val="%1."/>
      <w:lvlJc w:val="left"/>
      <w:pPr>
        <w:ind w:left="360" w:hanging="360"/>
      </w:pPr>
      <w:rPr>
        <w:rFonts w:hint="default"/>
      </w:rPr>
    </w:lvl>
    <w:lvl w:ilvl="1">
      <w:start w:val="1"/>
      <w:numFmt w:val="lowerLetter"/>
      <w:lvlText w:val="(%2)"/>
      <w:lvlJc w:val="left"/>
      <w:pPr>
        <w:ind w:left="1211"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30C66543"/>
    <w:multiLevelType w:val="multilevel"/>
    <w:tmpl w:val="58A4EDD6"/>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C0D7D05"/>
    <w:multiLevelType w:val="hybridMultilevel"/>
    <w:tmpl w:val="623AD5B6"/>
    <w:lvl w:ilvl="0" w:tplc="23C231E2">
      <w:start w:val="1"/>
      <w:numFmt w:val="lowerLetter"/>
      <w:lvlText w:val="%1)"/>
      <w:lvlJc w:val="left"/>
      <w:pPr>
        <w:ind w:left="720" w:hanging="360"/>
      </w:pPr>
      <w:rPr>
        <w:rFonts w:asciiTheme="minorHAnsi" w:hAnsiTheme="minorHAnsi" w:cstheme="minorHAnsi" w:hint="default"/>
        <w:b/>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2590362"/>
    <w:multiLevelType w:val="hybridMultilevel"/>
    <w:tmpl w:val="EC08A5FE"/>
    <w:lvl w:ilvl="0" w:tplc="B672ACC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31302CA"/>
    <w:multiLevelType w:val="multilevel"/>
    <w:tmpl w:val="4150E98A"/>
    <w:lvl w:ilvl="0">
      <w:start w:val="1"/>
      <w:numFmt w:val="lowerLetter"/>
      <w:lvlText w:val="(%1)"/>
      <w:lvlJc w:val="left"/>
      <w:pPr>
        <w:ind w:left="360" w:hanging="360"/>
      </w:pPr>
      <w:rPr>
        <w:rFonts w:hint="default"/>
      </w:rPr>
    </w:lvl>
    <w:lvl w:ilvl="1">
      <w:start w:val="1"/>
      <w:numFmt w:val="lowerLetter"/>
      <w:lvlText w:val="(%2)"/>
      <w:lvlJc w:val="left"/>
      <w:pPr>
        <w:ind w:left="1211"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485D4A6F"/>
    <w:multiLevelType w:val="hybridMultilevel"/>
    <w:tmpl w:val="AB46333E"/>
    <w:lvl w:ilvl="0" w:tplc="D58AAF5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8791EB1"/>
    <w:multiLevelType w:val="multilevel"/>
    <w:tmpl w:val="D43C8756"/>
    <w:lvl w:ilvl="0">
      <w:start w:val="1"/>
      <w:numFmt w:val="lowerRoman"/>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4C076B3E"/>
    <w:multiLevelType w:val="multilevel"/>
    <w:tmpl w:val="32346608"/>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D947F6A"/>
    <w:multiLevelType w:val="hybridMultilevel"/>
    <w:tmpl w:val="21923700"/>
    <w:lvl w:ilvl="0" w:tplc="B51C937A">
      <w:start w:val="1"/>
      <w:numFmt w:val="lowerLetter"/>
      <w:lvlText w:val="(%1)"/>
      <w:lvlJc w:val="left"/>
      <w:pPr>
        <w:ind w:left="720" w:hanging="360"/>
      </w:pPr>
      <w:rPr>
        <w:rFonts w:hint="default"/>
        <w:b w:val="0"/>
        <w:i w:val="0"/>
        <w:caps w:val="0"/>
        <w:vanish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FE256E7"/>
    <w:multiLevelType w:val="multilevel"/>
    <w:tmpl w:val="D43C8756"/>
    <w:lvl w:ilvl="0">
      <w:start w:val="1"/>
      <w:numFmt w:val="lowerRoman"/>
      <w:lvlText w:val="%1."/>
      <w:lvlJc w:val="left"/>
      <w:pPr>
        <w:ind w:left="360" w:hanging="360"/>
      </w:pPr>
      <w:rPr>
        <w:rFonts w:hint="default"/>
      </w:rPr>
    </w:lvl>
    <w:lvl w:ilvl="1">
      <w:start w:val="1"/>
      <w:numFmt w:val="lowerLetter"/>
      <w:lvlText w:val="(%2)"/>
      <w:lvlJc w:val="left"/>
      <w:pPr>
        <w:ind w:left="1211"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52827ABC"/>
    <w:multiLevelType w:val="hybridMultilevel"/>
    <w:tmpl w:val="E058395C"/>
    <w:lvl w:ilvl="0" w:tplc="1AFEC1EA">
      <w:start w:val="1"/>
      <w:numFmt w:val="lowerLetter"/>
      <w:lvlText w:val="(%1)"/>
      <w:lvlJc w:val="left"/>
      <w:pPr>
        <w:ind w:left="720" w:hanging="360"/>
      </w:pPr>
      <w:rPr>
        <w:rFonts w:hint="default"/>
        <w:b w:val="0"/>
        <w:i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47F4A03"/>
    <w:multiLevelType w:val="hybridMultilevel"/>
    <w:tmpl w:val="10FAA4BE"/>
    <w:lvl w:ilvl="0" w:tplc="8396B790">
      <w:start w:val="1"/>
      <w:numFmt w:val="lowerLetter"/>
      <w:lvlText w:val="(%1)"/>
      <w:lvlJc w:val="left"/>
      <w:pPr>
        <w:ind w:left="720" w:hanging="360"/>
      </w:pPr>
      <w:rPr>
        <w:rFonts w:hint="default"/>
        <w:b w:val="0"/>
        <w:i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5A15135"/>
    <w:multiLevelType w:val="multilevel"/>
    <w:tmpl w:val="01EE5B4A"/>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7C44384"/>
    <w:multiLevelType w:val="hybridMultilevel"/>
    <w:tmpl w:val="D034D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B27A3C"/>
    <w:multiLevelType w:val="hybridMultilevel"/>
    <w:tmpl w:val="2C5E7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E6A505B"/>
    <w:multiLevelType w:val="multilevel"/>
    <w:tmpl w:val="D79E402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15:restartNumberingAfterBreak="0">
    <w:nsid w:val="6059019F"/>
    <w:multiLevelType w:val="hybridMultilevel"/>
    <w:tmpl w:val="B41292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077737B"/>
    <w:multiLevelType w:val="multilevel"/>
    <w:tmpl w:val="E72AE108"/>
    <w:lvl w:ilvl="0">
      <w:start w:val="1"/>
      <w:numFmt w:val="decimal"/>
      <w:lvlText w:val="%1."/>
      <w:lvlJc w:val="left"/>
      <w:pPr>
        <w:ind w:left="360" w:hanging="360"/>
      </w:pPr>
      <w:rPr>
        <w:rFonts w:hint="default"/>
      </w:rPr>
    </w:lvl>
    <w:lvl w:ilvl="1">
      <w:start w:val="1"/>
      <w:numFmt w:val="lowerRoman"/>
      <w:lvlText w:val="%2"/>
      <w:lvlJc w:val="left"/>
      <w:pPr>
        <w:ind w:left="1211"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62E94850"/>
    <w:multiLevelType w:val="hybridMultilevel"/>
    <w:tmpl w:val="B7387D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56449AA"/>
    <w:multiLevelType w:val="multilevel"/>
    <w:tmpl w:val="3234660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5"/>
  </w:num>
  <w:num w:numId="2">
    <w:abstractNumId w:val="24"/>
  </w:num>
  <w:num w:numId="3">
    <w:abstractNumId w:val="8"/>
  </w:num>
  <w:num w:numId="4">
    <w:abstractNumId w:val="13"/>
  </w:num>
  <w:num w:numId="5">
    <w:abstractNumId w:val="19"/>
  </w:num>
  <w:num w:numId="6">
    <w:abstractNumId w:val="21"/>
  </w:num>
  <w:num w:numId="7">
    <w:abstractNumId w:val="22"/>
  </w:num>
  <w:num w:numId="8">
    <w:abstractNumId w:val="9"/>
  </w:num>
  <w:num w:numId="9">
    <w:abstractNumId w:val="2"/>
  </w:num>
  <w:num w:numId="10">
    <w:abstractNumId w:val="10"/>
  </w:num>
  <w:num w:numId="11">
    <w:abstractNumId w:val="3"/>
  </w:num>
  <w:num w:numId="12">
    <w:abstractNumId w:val="4"/>
  </w:num>
  <w:num w:numId="13">
    <w:abstractNumId w:val="5"/>
  </w:num>
  <w:num w:numId="14">
    <w:abstractNumId w:val="16"/>
  </w:num>
  <w:num w:numId="15">
    <w:abstractNumId w:val="6"/>
  </w:num>
  <w:num w:numId="16">
    <w:abstractNumId w:val="29"/>
  </w:num>
  <w:num w:numId="17">
    <w:abstractNumId w:val="20"/>
  </w:num>
  <w:num w:numId="18">
    <w:abstractNumId w:val="17"/>
  </w:num>
  <w:num w:numId="19">
    <w:abstractNumId w:val="0"/>
  </w:num>
  <w:num w:numId="20">
    <w:abstractNumId w:val="30"/>
  </w:num>
  <w:num w:numId="21">
    <w:abstractNumId w:val="11"/>
  </w:num>
  <w:num w:numId="22">
    <w:abstractNumId w:val="15"/>
  </w:num>
  <w:num w:numId="23">
    <w:abstractNumId w:val="28"/>
  </w:num>
  <w:num w:numId="24">
    <w:abstractNumId w:val="1"/>
  </w:num>
  <w:num w:numId="25">
    <w:abstractNumId w:val="27"/>
  </w:num>
  <w:num w:numId="26">
    <w:abstractNumId w:val="26"/>
  </w:num>
  <w:num w:numId="27">
    <w:abstractNumId w:val="7"/>
  </w:num>
  <w:num w:numId="28">
    <w:abstractNumId w:val="18"/>
  </w:num>
  <w:num w:numId="29">
    <w:abstractNumId w:val="12"/>
  </w:num>
  <w:num w:numId="30">
    <w:abstractNumId w:val="23"/>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2A5"/>
    <w:rsid w:val="0000769C"/>
    <w:rsid w:val="00011E1B"/>
    <w:rsid w:val="00011FA6"/>
    <w:rsid w:val="00040CC5"/>
    <w:rsid w:val="000422F9"/>
    <w:rsid w:val="000502AE"/>
    <w:rsid w:val="00055653"/>
    <w:rsid w:val="000640B2"/>
    <w:rsid w:val="00065F7F"/>
    <w:rsid w:val="00066640"/>
    <w:rsid w:val="00071D2A"/>
    <w:rsid w:val="00073C4D"/>
    <w:rsid w:val="0007543C"/>
    <w:rsid w:val="000762BF"/>
    <w:rsid w:val="000808A4"/>
    <w:rsid w:val="000A2B28"/>
    <w:rsid w:val="000B0A3A"/>
    <w:rsid w:val="000B212B"/>
    <w:rsid w:val="000C4D28"/>
    <w:rsid w:val="000C607C"/>
    <w:rsid w:val="000C70AF"/>
    <w:rsid w:val="000E1A9D"/>
    <w:rsid w:val="000E4316"/>
    <w:rsid w:val="000E5D53"/>
    <w:rsid w:val="000F04F1"/>
    <w:rsid w:val="000F160D"/>
    <w:rsid w:val="000F5B8F"/>
    <w:rsid w:val="00122402"/>
    <w:rsid w:val="00123F62"/>
    <w:rsid w:val="00124206"/>
    <w:rsid w:val="001305F3"/>
    <w:rsid w:val="001360C3"/>
    <w:rsid w:val="001471A6"/>
    <w:rsid w:val="00151028"/>
    <w:rsid w:val="00151DE8"/>
    <w:rsid w:val="00153142"/>
    <w:rsid w:val="001553C0"/>
    <w:rsid w:val="001554CC"/>
    <w:rsid w:val="00156787"/>
    <w:rsid w:val="001603BA"/>
    <w:rsid w:val="0017485D"/>
    <w:rsid w:val="0017698D"/>
    <w:rsid w:val="00177724"/>
    <w:rsid w:val="00184B90"/>
    <w:rsid w:val="00184C7D"/>
    <w:rsid w:val="00184DE3"/>
    <w:rsid w:val="00185ABD"/>
    <w:rsid w:val="00195200"/>
    <w:rsid w:val="00196AC9"/>
    <w:rsid w:val="001A5EFA"/>
    <w:rsid w:val="001B1621"/>
    <w:rsid w:val="001B45B9"/>
    <w:rsid w:val="001C08A1"/>
    <w:rsid w:val="001C16A7"/>
    <w:rsid w:val="001C1A03"/>
    <w:rsid w:val="001C6E4E"/>
    <w:rsid w:val="001D0972"/>
    <w:rsid w:val="001D70C2"/>
    <w:rsid w:val="00215CE3"/>
    <w:rsid w:val="00216B5A"/>
    <w:rsid w:val="00226543"/>
    <w:rsid w:val="002302AC"/>
    <w:rsid w:val="00231982"/>
    <w:rsid w:val="00234315"/>
    <w:rsid w:val="002433AE"/>
    <w:rsid w:val="00243A0C"/>
    <w:rsid w:val="00244574"/>
    <w:rsid w:val="00260188"/>
    <w:rsid w:val="00265A63"/>
    <w:rsid w:val="002679C2"/>
    <w:rsid w:val="00271C39"/>
    <w:rsid w:val="00280237"/>
    <w:rsid w:val="00282D1D"/>
    <w:rsid w:val="00286B70"/>
    <w:rsid w:val="00295D1E"/>
    <w:rsid w:val="002967ED"/>
    <w:rsid w:val="00296A6B"/>
    <w:rsid w:val="00297A4C"/>
    <w:rsid w:val="002A121C"/>
    <w:rsid w:val="002B457A"/>
    <w:rsid w:val="002C21DB"/>
    <w:rsid w:val="002C34FE"/>
    <w:rsid w:val="002C477D"/>
    <w:rsid w:val="002C58EE"/>
    <w:rsid w:val="002C5D89"/>
    <w:rsid w:val="002D257B"/>
    <w:rsid w:val="002D4CA9"/>
    <w:rsid w:val="002D62D8"/>
    <w:rsid w:val="002F048E"/>
    <w:rsid w:val="00300654"/>
    <w:rsid w:val="003146E1"/>
    <w:rsid w:val="00316D3F"/>
    <w:rsid w:val="003406B2"/>
    <w:rsid w:val="00343349"/>
    <w:rsid w:val="00346CA4"/>
    <w:rsid w:val="0035456F"/>
    <w:rsid w:val="00366A1E"/>
    <w:rsid w:val="00372A24"/>
    <w:rsid w:val="00376BDD"/>
    <w:rsid w:val="00386EF1"/>
    <w:rsid w:val="003C37A7"/>
    <w:rsid w:val="003C7666"/>
    <w:rsid w:val="003D2AFF"/>
    <w:rsid w:val="003D38FF"/>
    <w:rsid w:val="003D3CC0"/>
    <w:rsid w:val="003D4174"/>
    <w:rsid w:val="003D56CF"/>
    <w:rsid w:val="003E406A"/>
    <w:rsid w:val="003F7CA5"/>
    <w:rsid w:val="00412AF4"/>
    <w:rsid w:val="00413EF6"/>
    <w:rsid w:val="004221AB"/>
    <w:rsid w:val="00426DB0"/>
    <w:rsid w:val="00440C1C"/>
    <w:rsid w:val="00442546"/>
    <w:rsid w:val="0044429A"/>
    <w:rsid w:val="00444C09"/>
    <w:rsid w:val="00446669"/>
    <w:rsid w:val="00447AEF"/>
    <w:rsid w:val="004500D7"/>
    <w:rsid w:val="00454E7C"/>
    <w:rsid w:val="00466058"/>
    <w:rsid w:val="0047506F"/>
    <w:rsid w:val="00484066"/>
    <w:rsid w:val="00492BA8"/>
    <w:rsid w:val="004934E3"/>
    <w:rsid w:val="00497126"/>
    <w:rsid w:val="004A37C4"/>
    <w:rsid w:val="004C0972"/>
    <w:rsid w:val="004C26A6"/>
    <w:rsid w:val="004C55D4"/>
    <w:rsid w:val="004E49CA"/>
    <w:rsid w:val="004F3D18"/>
    <w:rsid w:val="00501DF4"/>
    <w:rsid w:val="00521A7E"/>
    <w:rsid w:val="005251E2"/>
    <w:rsid w:val="005308A9"/>
    <w:rsid w:val="0054206D"/>
    <w:rsid w:val="00544F1A"/>
    <w:rsid w:val="0054666E"/>
    <w:rsid w:val="00550944"/>
    <w:rsid w:val="005760A1"/>
    <w:rsid w:val="00577B59"/>
    <w:rsid w:val="0058100A"/>
    <w:rsid w:val="00587433"/>
    <w:rsid w:val="005930CC"/>
    <w:rsid w:val="005945EF"/>
    <w:rsid w:val="005A087E"/>
    <w:rsid w:val="005A4D1D"/>
    <w:rsid w:val="005A750A"/>
    <w:rsid w:val="005B262B"/>
    <w:rsid w:val="005B4850"/>
    <w:rsid w:val="005C1A42"/>
    <w:rsid w:val="005C341F"/>
    <w:rsid w:val="005E693C"/>
    <w:rsid w:val="005E74FC"/>
    <w:rsid w:val="005F00D9"/>
    <w:rsid w:val="005F3A0F"/>
    <w:rsid w:val="005F3AD6"/>
    <w:rsid w:val="005F4C9F"/>
    <w:rsid w:val="005F4ED5"/>
    <w:rsid w:val="005F56CB"/>
    <w:rsid w:val="005F6861"/>
    <w:rsid w:val="00604C4B"/>
    <w:rsid w:val="00606276"/>
    <w:rsid w:val="00627233"/>
    <w:rsid w:val="0063441E"/>
    <w:rsid w:val="00661237"/>
    <w:rsid w:val="00662988"/>
    <w:rsid w:val="00666C27"/>
    <w:rsid w:val="00667346"/>
    <w:rsid w:val="00671612"/>
    <w:rsid w:val="00674F56"/>
    <w:rsid w:val="00676986"/>
    <w:rsid w:val="0067784A"/>
    <w:rsid w:val="00683446"/>
    <w:rsid w:val="006842A1"/>
    <w:rsid w:val="00686BD5"/>
    <w:rsid w:val="006962EB"/>
    <w:rsid w:val="006B0E88"/>
    <w:rsid w:val="006B3300"/>
    <w:rsid w:val="006B3D1C"/>
    <w:rsid w:val="006C13A5"/>
    <w:rsid w:val="006C27C8"/>
    <w:rsid w:val="006D0989"/>
    <w:rsid w:val="006D4F99"/>
    <w:rsid w:val="006D4FA5"/>
    <w:rsid w:val="006D701C"/>
    <w:rsid w:val="006D7C68"/>
    <w:rsid w:val="006E690B"/>
    <w:rsid w:val="006E72AA"/>
    <w:rsid w:val="00703652"/>
    <w:rsid w:val="007070D4"/>
    <w:rsid w:val="00710112"/>
    <w:rsid w:val="007159A2"/>
    <w:rsid w:val="00721355"/>
    <w:rsid w:val="00722FA5"/>
    <w:rsid w:val="00725F6C"/>
    <w:rsid w:val="00726554"/>
    <w:rsid w:val="007267D4"/>
    <w:rsid w:val="00742CDD"/>
    <w:rsid w:val="00756DE0"/>
    <w:rsid w:val="00764398"/>
    <w:rsid w:val="0076612F"/>
    <w:rsid w:val="007840DD"/>
    <w:rsid w:val="00784685"/>
    <w:rsid w:val="007851AA"/>
    <w:rsid w:val="00791715"/>
    <w:rsid w:val="00793765"/>
    <w:rsid w:val="007A31A9"/>
    <w:rsid w:val="007A42A5"/>
    <w:rsid w:val="007A660A"/>
    <w:rsid w:val="007B3EE1"/>
    <w:rsid w:val="007C7F05"/>
    <w:rsid w:val="007D4B0C"/>
    <w:rsid w:val="007F1FA4"/>
    <w:rsid w:val="007F46CB"/>
    <w:rsid w:val="0080711E"/>
    <w:rsid w:val="00811EBB"/>
    <w:rsid w:val="0083363F"/>
    <w:rsid w:val="00834922"/>
    <w:rsid w:val="00855E30"/>
    <w:rsid w:val="008601DA"/>
    <w:rsid w:val="00860E09"/>
    <w:rsid w:val="008621CF"/>
    <w:rsid w:val="008625E7"/>
    <w:rsid w:val="008806C8"/>
    <w:rsid w:val="008A12A5"/>
    <w:rsid w:val="008A15B4"/>
    <w:rsid w:val="008A181C"/>
    <w:rsid w:val="008A2BEE"/>
    <w:rsid w:val="008A5510"/>
    <w:rsid w:val="008B0CC3"/>
    <w:rsid w:val="008C0655"/>
    <w:rsid w:val="008C3B36"/>
    <w:rsid w:val="008C71D8"/>
    <w:rsid w:val="008E3068"/>
    <w:rsid w:val="008E37EA"/>
    <w:rsid w:val="008F2CD7"/>
    <w:rsid w:val="008F37D9"/>
    <w:rsid w:val="008F6395"/>
    <w:rsid w:val="008F6871"/>
    <w:rsid w:val="0090042B"/>
    <w:rsid w:val="00904409"/>
    <w:rsid w:val="00907FCB"/>
    <w:rsid w:val="0091168E"/>
    <w:rsid w:val="00921BFA"/>
    <w:rsid w:val="0094022A"/>
    <w:rsid w:val="0094172E"/>
    <w:rsid w:val="0094699C"/>
    <w:rsid w:val="00946FA5"/>
    <w:rsid w:val="00972799"/>
    <w:rsid w:val="00975A63"/>
    <w:rsid w:val="00993DF9"/>
    <w:rsid w:val="00994E2B"/>
    <w:rsid w:val="00997A7F"/>
    <w:rsid w:val="00997E40"/>
    <w:rsid w:val="009C4D6F"/>
    <w:rsid w:val="009D1214"/>
    <w:rsid w:val="009D238F"/>
    <w:rsid w:val="009F7B8B"/>
    <w:rsid w:val="00A10202"/>
    <w:rsid w:val="00A103E8"/>
    <w:rsid w:val="00A12DFD"/>
    <w:rsid w:val="00A14044"/>
    <w:rsid w:val="00A16EA8"/>
    <w:rsid w:val="00A24B2D"/>
    <w:rsid w:val="00A25A5A"/>
    <w:rsid w:val="00A31A4E"/>
    <w:rsid w:val="00A4160D"/>
    <w:rsid w:val="00A4164D"/>
    <w:rsid w:val="00A421FD"/>
    <w:rsid w:val="00A436A2"/>
    <w:rsid w:val="00A54C81"/>
    <w:rsid w:val="00A704D0"/>
    <w:rsid w:val="00A758BD"/>
    <w:rsid w:val="00A808CA"/>
    <w:rsid w:val="00A94EF3"/>
    <w:rsid w:val="00A9601A"/>
    <w:rsid w:val="00AA4A69"/>
    <w:rsid w:val="00AA6AD0"/>
    <w:rsid w:val="00AA7F8B"/>
    <w:rsid w:val="00AD09A7"/>
    <w:rsid w:val="00AE63F1"/>
    <w:rsid w:val="00AE7B76"/>
    <w:rsid w:val="00AF116B"/>
    <w:rsid w:val="00AF5F9D"/>
    <w:rsid w:val="00B14797"/>
    <w:rsid w:val="00B14CF3"/>
    <w:rsid w:val="00B17F63"/>
    <w:rsid w:val="00B2235D"/>
    <w:rsid w:val="00B233C0"/>
    <w:rsid w:val="00B306CD"/>
    <w:rsid w:val="00B3450C"/>
    <w:rsid w:val="00B377D0"/>
    <w:rsid w:val="00B42004"/>
    <w:rsid w:val="00B51D6C"/>
    <w:rsid w:val="00B52682"/>
    <w:rsid w:val="00B53873"/>
    <w:rsid w:val="00B53AE2"/>
    <w:rsid w:val="00B610ED"/>
    <w:rsid w:val="00B67D4F"/>
    <w:rsid w:val="00B70DA4"/>
    <w:rsid w:val="00B740E0"/>
    <w:rsid w:val="00B77F49"/>
    <w:rsid w:val="00BA5B5F"/>
    <w:rsid w:val="00BA6B77"/>
    <w:rsid w:val="00BA7735"/>
    <w:rsid w:val="00BB0417"/>
    <w:rsid w:val="00BB56B5"/>
    <w:rsid w:val="00BB7987"/>
    <w:rsid w:val="00BD6E60"/>
    <w:rsid w:val="00BE1D9A"/>
    <w:rsid w:val="00BE4C22"/>
    <w:rsid w:val="00BE5C96"/>
    <w:rsid w:val="00BF0F5D"/>
    <w:rsid w:val="00BF5F64"/>
    <w:rsid w:val="00C01C79"/>
    <w:rsid w:val="00C06702"/>
    <w:rsid w:val="00C151F1"/>
    <w:rsid w:val="00C228B0"/>
    <w:rsid w:val="00C32185"/>
    <w:rsid w:val="00C324BE"/>
    <w:rsid w:val="00C34401"/>
    <w:rsid w:val="00C545E4"/>
    <w:rsid w:val="00C7307B"/>
    <w:rsid w:val="00C84EFC"/>
    <w:rsid w:val="00C8511C"/>
    <w:rsid w:val="00C856AA"/>
    <w:rsid w:val="00C941AB"/>
    <w:rsid w:val="00C94C1E"/>
    <w:rsid w:val="00CA1BA1"/>
    <w:rsid w:val="00CA611B"/>
    <w:rsid w:val="00CB0F2C"/>
    <w:rsid w:val="00CB67D0"/>
    <w:rsid w:val="00CB7508"/>
    <w:rsid w:val="00CC329E"/>
    <w:rsid w:val="00CC78FF"/>
    <w:rsid w:val="00CD3FEC"/>
    <w:rsid w:val="00CD58C5"/>
    <w:rsid w:val="00CE2329"/>
    <w:rsid w:val="00CF023A"/>
    <w:rsid w:val="00D05718"/>
    <w:rsid w:val="00D26401"/>
    <w:rsid w:val="00D3609E"/>
    <w:rsid w:val="00D43927"/>
    <w:rsid w:val="00D47507"/>
    <w:rsid w:val="00D75E49"/>
    <w:rsid w:val="00D81FF4"/>
    <w:rsid w:val="00D94E16"/>
    <w:rsid w:val="00DA5EAF"/>
    <w:rsid w:val="00DA6DB9"/>
    <w:rsid w:val="00DC0232"/>
    <w:rsid w:val="00DC70F6"/>
    <w:rsid w:val="00DC7735"/>
    <w:rsid w:val="00DD1F07"/>
    <w:rsid w:val="00DD6AF5"/>
    <w:rsid w:val="00DE4F87"/>
    <w:rsid w:val="00DE6230"/>
    <w:rsid w:val="00DF1E72"/>
    <w:rsid w:val="00DF4580"/>
    <w:rsid w:val="00E03B6A"/>
    <w:rsid w:val="00E14796"/>
    <w:rsid w:val="00E21C4C"/>
    <w:rsid w:val="00E22113"/>
    <w:rsid w:val="00E359AC"/>
    <w:rsid w:val="00E373BA"/>
    <w:rsid w:val="00E37A76"/>
    <w:rsid w:val="00E45535"/>
    <w:rsid w:val="00E51C52"/>
    <w:rsid w:val="00E5573A"/>
    <w:rsid w:val="00E56EB6"/>
    <w:rsid w:val="00E65209"/>
    <w:rsid w:val="00E74097"/>
    <w:rsid w:val="00E84665"/>
    <w:rsid w:val="00E9097B"/>
    <w:rsid w:val="00E94EBE"/>
    <w:rsid w:val="00EA4847"/>
    <w:rsid w:val="00EB0108"/>
    <w:rsid w:val="00EC0B29"/>
    <w:rsid w:val="00EC109D"/>
    <w:rsid w:val="00EC6CA6"/>
    <w:rsid w:val="00ED3435"/>
    <w:rsid w:val="00EF7993"/>
    <w:rsid w:val="00EF7BD4"/>
    <w:rsid w:val="00F04250"/>
    <w:rsid w:val="00F04868"/>
    <w:rsid w:val="00F04D76"/>
    <w:rsid w:val="00F13787"/>
    <w:rsid w:val="00F31FCE"/>
    <w:rsid w:val="00F53095"/>
    <w:rsid w:val="00F53AAE"/>
    <w:rsid w:val="00F53E63"/>
    <w:rsid w:val="00F73CE3"/>
    <w:rsid w:val="00F76538"/>
    <w:rsid w:val="00F81228"/>
    <w:rsid w:val="00F9013F"/>
    <w:rsid w:val="00FA60A2"/>
    <w:rsid w:val="00FB0F79"/>
    <w:rsid w:val="00FB5F7B"/>
    <w:rsid w:val="00FB69BA"/>
    <w:rsid w:val="00FC0032"/>
    <w:rsid w:val="00FD0728"/>
    <w:rsid w:val="00FD07D9"/>
    <w:rsid w:val="00FD565B"/>
    <w:rsid w:val="00FF76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E92BE"/>
  <w15:docId w15:val="{7EA56DDC-EAD6-4AB1-A999-6D7B0BAE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4850"/>
    <w:pPr>
      <w:keepNext/>
      <w:keepLines/>
      <w:spacing w:before="240" w:after="0"/>
      <w:outlineLvl w:val="0"/>
    </w:pPr>
    <w:rPr>
      <w:rFonts w:asciiTheme="majorHAnsi" w:eastAsiaTheme="majorEastAsia" w:hAnsiTheme="majorHAnsi" w:cstheme="majorBidi"/>
      <w:color w:val="365F91" w:themeColor="accent1" w:themeShade="BF"/>
      <w:sz w:val="36"/>
      <w:szCs w:val="32"/>
    </w:rPr>
  </w:style>
  <w:style w:type="paragraph" w:styleId="Heading2">
    <w:name w:val="heading 2"/>
    <w:basedOn w:val="Normal"/>
    <w:next w:val="Normal"/>
    <w:link w:val="Heading2Char"/>
    <w:uiPriority w:val="9"/>
    <w:unhideWhenUsed/>
    <w:qFormat/>
    <w:rsid w:val="00674F56"/>
    <w:pPr>
      <w:keepNext/>
      <w:keepLines/>
      <w:spacing w:before="40" w:after="0"/>
      <w:outlineLvl w:val="1"/>
    </w:pPr>
    <w:rPr>
      <w:rFonts w:asciiTheme="majorHAnsi" w:eastAsiaTheme="majorEastAsia" w:hAnsiTheme="majorHAnsi" w:cstheme="majorBidi"/>
      <w:color w:val="365F91" w:themeColor="accent1" w:themeShade="BF"/>
      <w:sz w:val="28"/>
      <w:szCs w:val="26"/>
    </w:rPr>
  </w:style>
  <w:style w:type="paragraph" w:styleId="Heading3">
    <w:name w:val="heading 3"/>
    <w:basedOn w:val="Normal"/>
    <w:next w:val="Normal"/>
    <w:link w:val="Heading3Char"/>
    <w:uiPriority w:val="9"/>
    <w:unhideWhenUsed/>
    <w:qFormat/>
    <w:rsid w:val="00F73CE3"/>
    <w:pPr>
      <w:keepNext/>
      <w:keepLines/>
      <w:spacing w:before="40" w:after="0"/>
      <w:outlineLvl w:val="2"/>
    </w:pPr>
    <w:rPr>
      <w:rFonts w:asciiTheme="majorHAnsi" w:eastAsiaTheme="majorEastAsia" w:hAnsiTheme="majorHAnsi" w:cstheme="majorBidi"/>
      <w:sz w:val="24"/>
      <w:szCs w:val="24"/>
      <w:u w:val="single"/>
    </w:rPr>
  </w:style>
  <w:style w:type="paragraph" w:styleId="Heading4">
    <w:name w:val="heading 4"/>
    <w:basedOn w:val="Normal"/>
    <w:next w:val="Normal"/>
    <w:link w:val="Heading4Char"/>
    <w:uiPriority w:val="9"/>
    <w:unhideWhenUsed/>
    <w:qFormat/>
    <w:rsid w:val="00F04868"/>
    <w:pPr>
      <w:keepNext/>
      <w:keepLines/>
      <w:spacing w:before="40" w:after="0"/>
      <w:outlineLvl w:val="3"/>
    </w:pPr>
    <w:rPr>
      <w:rFonts w:asciiTheme="majorHAnsi" w:eastAsiaTheme="majorEastAsia" w:hAnsiTheme="majorHAnsi" w:cstheme="majorBidi"/>
      <w:iCs/>
      <w:color w:val="365F91"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2A5"/>
    <w:pPr>
      <w:ind w:left="720"/>
      <w:contextualSpacing/>
    </w:pPr>
  </w:style>
  <w:style w:type="character" w:styleId="PlaceholderText">
    <w:name w:val="Placeholder Text"/>
    <w:basedOn w:val="DefaultParagraphFont"/>
    <w:uiPriority w:val="99"/>
    <w:semiHidden/>
    <w:rsid w:val="00A436A2"/>
    <w:rPr>
      <w:color w:val="808080"/>
    </w:rPr>
  </w:style>
  <w:style w:type="paragraph" w:styleId="BalloonText">
    <w:name w:val="Balloon Text"/>
    <w:basedOn w:val="Normal"/>
    <w:link w:val="BalloonTextChar"/>
    <w:uiPriority w:val="99"/>
    <w:semiHidden/>
    <w:unhideWhenUsed/>
    <w:rsid w:val="00A43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6A2"/>
    <w:rPr>
      <w:rFonts w:ascii="Tahoma" w:hAnsi="Tahoma" w:cs="Tahoma"/>
      <w:sz w:val="16"/>
      <w:szCs w:val="16"/>
    </w:rPr>
  </w:style>
  <w:style w:type="paragraph" w:styleId="Header">
    <w:name w:val="header"/>
    <w:basedOn w:val="Normal"/>
    <w:link w:val="HeaderChar"/>
    <w:uiPriority w:val="99"/>
    <w:unhideWhenUsed/>
    <w:rsid w:val="006D4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FA5"/>
  </w:style>
  <w:style w:type="paragraph" w:styleId="Footer">
    <w:name w:val="footer"/>
    <w:basedOn w:val="Normal"/>
    <w:link w:val="FooterChar"/>
    <w:uiPriority w:val="99"/>
    <w:unhideWhenUsed/>
    <w:rsid w:val="006D4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FA5"/>
  </w:style>
  <w:style w:type="table" w:styleId="TableGrid">
    <w:name w:val="Table Grid"/>
    <w:basedOn w:val="TableNormal"/>
    <w:rsid w:val="00343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75A63"/>
  </w:style>
  <w:style w:type="character" w:customStyle="1" w:styleId="mi">
    <w:name w:val="mi"/>
    <w:basedOn w:val="DefaultParagraphFont"/>
    <w:rsid w:val="00975A63"/>
  </w:style>
  <w:style w:type="character" w:customStyle="1" w:styleId="mo">
    <w:name w:val="mo"/>
    <w:basedOn w:val="DefaultParagraphFont"/>
    <w:rsid w:val="00975A63"/>
  </w:style>
  <w:style w:type="character" w:customStyle="1" w:styleId="mn">
    <w:name w:val="mn"/>
    <w:basedOn w:val="DefaultParagraphFont"/>
    <w:rsid w:val="00975A63"/>
  </w:style>
  <w:style w:type="character" w:customStyle="1" w:styleId="mjxassistivemathml">
    <w:name w:val="mjx_assistive_mathml"/>
    <w:basedOn w:val="DefaultParagraphFont"/>
    <w:rsid w:val="00975A63"/>
  </w:style>
  <w:style w:type="character" w:customStyle="1" w:styleId="Heading1Char">
    <w:name w:val="Heading 1 Char"/>
    <w:basedOn w:val="DefaultParagraphFont"/>
    <w:link w:val="Heading1"/>
    <w:uiPriority w:val="9"/>
    <w:rsid w:val="005B4850"/>
    <w:rPr>
      <w:rFonts w:asciiTheme="majorHAnsi" w:eastAsiaTheme="majorEastAsia" w:hAnsiTheme="majorHAnsi" w:cstheme="majorBidi"/>
      <w:color w:val="365F91" w:themeColor="accent1" w:themeShade="BF"/>
      <w:sz w:val="36"/>
      <w:szCs w:val="32"/>
    </w:rPr>
  </w:style>
  <w:style w:type="character" w:customStyle="1" w:styleId="Heading2Char">
    <w:name w:val="Heading 2 Char"/>
    <w:basedOn w:val="DefaultParagraphFont"/>
    <w:link w:val="Heading2"/>
    <w:uiPriority w:val="9"/>
    <w:rsid w:val="00674F56"/>
    <w:rPr>
      <w:rFonts w:asciiTheme="majorHAnsi" w:eastAsiaTheme="majorEastAsia" w:hAnsiTheme="majorHAnsi" w:cstheme="majorBidi"/>
      <w:color w:val="365F91" w:themeColor="accent1" w:themeShade="BF"/>
      <w:sz w:val="28"/>
      <w:szCs w:val="26"/>
    </w:rPr>
  </w:style>
  <w:style w:type="character" w:customStyle="1" w:styleId="Heading3Char">
    <w:name w:val="Heading 3 Char"/>
    <w:basedOn w:val="DefaultParagraphFont"/>
    <w:link w:val="Heading3"/>
    <w:uiPriority w:val="9"/>
    <w:rsid w:val="00F73CE3"/>
    <w:rPr>
      <w:rFonts w:asciiTheme="majorHAnsi" w:eastAsiaTheme="majorEastAsia" w:hAnsiTheme="majorHAnsi" w:cstheme="majorBidi"/>
      <w:sz w:val="24"/>
      <w:szCs w:val="24"/>
      <w:u w:val="single"/>
    </w:rPr>
  </w:style>
  <w:style w:type="character" w:customStyle="1" w:styleId="Heading4Char">
    <w:name w:val="Heading 4 Char"/>
    <w:basedOn w:val="DefaultParagraphFont"/>
    <w:link w:val="Heading4"/>
    <w:uiPriority w:val="9"/>
    <w:rsid w:val="00F04868"/>
    <w:rPr>
      <w:rFonts w:asciiTheme="majorHAnsi" w:eastAsiaTheme="majorEastAsia" w:hAnsiTheme="majorHAnsi" w:cstheme="majorBidi"/>
      <w:iCs/>
      <w:color w:val="365F91" w:themeColor="accent1" w:themeShade="BF"/>
      <w:sz w:val="24"/>
    </w:rPr>
  </w:style>
  <w:style w:type="paragraph" w:styleId="Title">
    <w:name w:val="Title"/>
    <w:basedOn w:val="Normal"/>
    <w:next w:val="Normal"/>
    <w:link w:val="TitleChar"/>
    <w:uiPriority w:val="10"/>
    <w:qFormat/>
    <w:rsid w:val="005B4850"/>
    <w:pPr>
      <w:spacing w:after="0" w:line="240" w:lineRule="auto"/>
      <w:contextualSpacing/>
      <w:jc w:val="center"/>
    </w:pPr>
    <w:rPr>
      <w:rFonts w:asciiTheme="majorHAnsi" w:eastAsiaTheme="majorEastAsia" w:hAnsiTheme="majorHAnsi" w:cstheme="majorBidi"/>
      <w:color w:val="365F91" w:themeColor="accent1" w:themeShade="BF"/>
      <w:spacing w:val="-10"/>
      <w:kern w:val="28"/>
      <w:sz w:val="48"/>
      <w:szCs w:val="56"/>
    </w:rPr>
  </w:style>
  <w:style w:type="character" w:customStyle="1" w:styleId="TitleChar">
    <w:name w:val="Title Char"/>
    <w:basedOn w:val="DefaultParagraphFont"/>
    <w:link w:val="Title"/>
    <w:uiPriority w:val="10"/>
    <w:rsid w:val="005B4850"/>
    <w:rPr>
      <w:rFonts w:asciiTheme="majorHAnsi" w:eastAsiaTheme="majorEastAsia" w:hAnsiTheme="majorHAnsi" w:cstheme="majorBidi"/>
      <w:color w:val="365F91" w:themeColor="accent1" w:themeShade="BF"/>
      <w:spacing w:val="-10"/>
      <w:kern w:val="28"/>
      <w:sz w:val="48"/>
      <w:szCs w:val="56"/>
    </w:rPr>
  </w:style>
  <w:style w:type="table" w:styleId="MediumGrid1-Accent4">
    <w:name w:val="Medium Grid 1 Accent 4"/>
    <w:basedOn w:val="TableNormal"/>
    <w:uiPriority w:val="67"/>
    <w:rsid w:val="008806C8"/>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numbering" w:customStyle="1" w:styleId="Style1">
    <w:name w:val="Style1"/>
    <w:uiPriority w:val="99"/>
    <w:rsid w:val="00855E30"/>
    <w:pPr>
      <w:numPr>
        <w:numId w:val="28"/>
      </w:numPr>
    </w:pPr>
  </w:style>
  <w:style w:type="table" w:styleId="PlainTable1">
    <w:name w:val="Plain Table 1"/>
    <w:basedOn w:val="TableNormal"/>
    <w:uiPriority w:val="41"/>
    <w:rsid w:val="006962EB"/>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rsid w:val="0069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162127">
      <w:bodyDiv w:val="1"/>
      <w:marLeft w:val="0"/>
      <w:marRight w:val="0"/>
      <w:marTop w:val="0"/>
      <w:marBottom w:val="0"/>
      <w:divBdr>
        <w:top w:val="none" w:sz="0" w:space="0" w:color="auto"/>
        <w:left w:val="none" w:sz="0" w:space="0" w:color="auto"/>
        <w:bottom w:val="none" w:sz="0" w:space="0" w:color="auto"/>
        <w:right w:val="none" w:sz="0" w:space="0" w:color="auto"/>
      </w:divBdr>
    </w:div>
    <w:div w:id="109066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image" Target="media/image15.emf"/><Relationship Id="rId10" Type="http://schemas.openxmlformats.org/officeDocument/2006/relationships/image" Target="media/image2.jpg"/><Relationship Id="rId19" Type="http://schemas.openxmlformats.org/officeDocument/2006/relationships/image" Target="media/image11.jp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6.jpg"/><Relationship Id="rId22" Type="http://schemas.openxmlformats.org/officeDocument/2006/relationships/image" Target="media/image14.emf"/><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Account</a:t>
            </a:r>
            <a:r>
              <a:rPr lang="en-AU" baseline="0"/>
              <a:t> Balance vsTime</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Sheet1!$A$2:$A$8</c:f>
              <c:numCache>
                <c:formatCode>General</c:formatCode>
                <c:ptCount val="7"/>
                <c:pt idx="0">
                  <c:v>0</c:v>
                </c:pt>
                <c:pt idx="1">
                  <c:v>1</c:v>
                </c:pt>
                <c:pt idx="2">
                  <c:v>2</c:v>
                </c:pt>
                <c:pt idx="3">
                  <c:v>3</c:v>
                </c:pt>
                <c:pt idx="4">
                  <c:v>4</c:v>
                </c:pt>
                <c:pt idx="5">
                  <c:v>5</c:v>
                </c:pt>
                <c:pt idx="6">
                  <c:v>6</c:v>
                </c:pt>
              </c:numCache>
            </c:numRef>
          </c:cat>
          <c:val>
            <c:numRef>
              <c:f>Sheet1!$B$2:$B$8</c:f>
              <c:numCache>
                <c:formatCode>0.00</c:formatCode>
                <c:ptCount val="7"/>
                <c:pt idx="0" formatCode="General">
                  <c:v>3000</c:v>
                </c:pt>
                <c:pt idx="1">
                  <c:v>3058.5</c:v>
                </c:pt>
                <c:pt idx="2">
                  <c:v>3117</c:v>
                </c:pt>
                <c:pt idx="3">
                  <c:v>3175.5</c:v>
                </c:pt>
                <c:pt idx="4">
                  <c:v>3234</c:v>
                </c:pt>
                <c:pt idx="5">
                  <c:v>3292.5</c:v>
                </c:pt>
                <c:pt idx="6">
                  <c:v>3351</c:v>
                </c:pt>
              </c:numCache>
            </c:numRef>
          </c:val>
          <c:smooth val="0"/>
          <c:extLst>
            <c:ext xmlns:c16="http://schemas.microsoft.com/office/drawing/2014/chart" uri="{C3380CC4-5D6E-409C-BE32-E72D297353CC}">
              <c16:uniqueId val="{00000000-D4AC-4934-BABA-6606B003663D}"/>
            </c:ext>
          </c:extLst>
        </c:ser>
        <c:dLbls>
          <c:showLegendKey val="0"/>
          <c:showVal val="0"/>
          <c:showCatName val="0"/>
          <c:showSerName val="0"/>
          <c:showPercent val="0"/>
          <c:showBubbleSize val="0"/>
        </c:dLbls>
        <c:marker val="1"/>
        <c:smooth val="0"/>
        <c:axId val="616037376"/>
        <c:axId val="616038160"/>
      </c:lineChart>
      <c:catAx>
        <c:axId val="616037376"/>
        <c:scaling>
          <c:orientation val="minMax"/>
        </c:scaling>
        <c:delete val="0"/>
        <c:axPos val="b"/>
        <c:minorGridlines>
          <c:spPr>
            <a:ln w="9525" cap="flat" cmpd="sng" algn="ctr">
              <a:solidFill>
                <a:schemeClr val="tx1">
                  <a:lumMod val="50000"/>
                  <a:lumOff val="50000"/>
                  <a:alpha val="99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Time (Quarter)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6038160"/>
        <c:crosses val="autoZero"/>
        <c:auto val="1"/>
        <c:lblAlgn val="ctr"/>
        <c:lblOffset val="100"/>
        <c:noMultiLvlLbl val="0"/>
      </c:catAx>
      <c:valAx>
        <c:axId val="616038160"/>
        <c:scaling>
          <c:orientation val="minMax"/>
        </c:scaling>
        <c:delete val="0"/>
        <c:axPos val="l"/>
        <c:majorGridlines>
          <c:spPr>
            <a:ln w="9525" cap="flat" cmpd="sng" algn="ctr">
              <a:solidFill>
                <a:schemeClr val="tx1">
                  <a:lumMod val="50000"/>
                  <a:lumOff val="50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Account</a:t>
                </a:r>
                <a:r>
                  <a:rPr lang="en-AU" baseline="0"/>
                  <a:t> Balance</a:t>
                </a:r>
                <a:endParaRPr lang="en-AU"/>
              </a:p>
            </c:rich>
          </c:tx>
          <c:layout>
            <c:manualLayout>
              <c:xMode val="edge"/>
              <c:yMode val="edge"/>
              <c:x val="1.9444444444444445E-2"/>
              <c:y val="0.3131288276465442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6037376"/>
        <c:crosses val="autoZero"/>
        <c:crossBetween val="between"/>
      </c:valAx>
      <c:spPr>
        <a:noFill/>
        <a:ln>
          <a:solidFill>
            <a:schemeClr val="tx1">
              <a:lumMod val="50000"/>
              <a:lumOff val="50000"/>
            </a:schemeClr>
          </a:solidFill>
        </a:ln>
        <a:effectLst/>
      </c:spPr>
    </c:plotArea>
    <c:plotVisOnly val="1"/>
    <c:dispBlanksAs val="gap"/>
    <c:showDLblsOverMax val="0"/>
  </c:chart>
  <c:spPr>
    <a:solidFill>
      <a:schemeClr val="bg1"/>
    </a:solidFill>
    <a:ln w="9525" cap="flat" cmpd="sng" algn="ctr">
      <a:solidFill>
        <a:schemeClr val="tx1">
          <a:lumMod val="50000"/>
          <a:lumOff val="50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5DD87-49A2-4208-BEAB-D48043A3F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10580</TotalTime>
  <Pages>1</Pages>
  <Words>3966</Words>
  <Characters>22611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 Dang</dc:creator>
  <cp:lastModifiedBy>Lloyd Hutchison</cp:lastModifiedBy>
  <cp:revision>4</cp:revision>
  <cp:lastPrinted>2016-06-14T06:11:00Z</cp:lastPrinted>
  <dcterms:created xsi:type="dcterms:W3CDTF">2017-06-09T03:37:00Z</dcterms:created>
  <dcterms:modified xsi:type="dcterms:W3CDTF">2017-06-30T10:31:00Z</dcterms:modified>
</cp:coreProperties>
</file>